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0BE" w:rsidRPr="00842F38" w:rsidRDefault="008900BE" w:rsidP="008900BE">
      <w:pPr>
        <w:pStyle w:val="a3"/>
        <w:autoSpaceDE w:val="0"/>
        <w:spacing w:after="0"/>
        <w:rPr>
          <w:rFonts w:cs="Times New Roman"/>
        </w:rPr>
      </w:pPr>
      <w:r w:rsidRPr="00842F38">
        <w:rPr>
          <w:rFonts w:eastAsia="Times New Roman" w:cs="Times New Roman"/>
          <w:b/>
          <w:bCs/>
        </w:rPr>
        <w:t>ПОЯСНИТЕЛЬНАЯ ЗАПИСКА</w:t>
      </w:r>
    </w:p>
    <w:p w:rsidR="008900BE" w:rsidRPr="00842F38" w:rsidRDefault="008900BE" w:rsidP="008900BE">
      <w:pPr>
        <w:spacing w:after="0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 xml:space="preserve">    Рабочая программа по алгебре для 7 класса составлена на основе следующих нормативных документов:</w:t>
      </w:r>
    </w:p>
    <w:p w:rsidR="008900BE" w:rsidRPr="00842F38" w:rsidRDefault="008900BE" w:rsidP="008900BE">
      <w:pPr>
        <w:spacing w:after="0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842F38">
        <w:rPr>
          <w:rFonts w:ascii="Times New Roman" w:hAnsi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8900BE" w:rsidRPr="00842F38" w:rsidRDefault="008900BE" w:rsidP="008900BE">
      <w:pPr>
        <w:spacing w:after="0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-    Федеральный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от 17.12.2010 № 1897;</w:t>
      </w:r>
      <w:r w:rsidRPr="00842F38">
        <w:rPr>
          <w:rFonts w:ascii="Times New Roman" w:hAnsi="Times New Roman"/>
          <w:sz w:val="24"/>
          <w:szCs w:val="24"/>
        </w:rPr>
        <w:br/>
      </w:r>
      <w:r w:rsidRPr="00842F38">
        <w:rPr>
          <w:rFonts w:ascii="Times New Roman" w:hAnsi="Times New Roman"/>
          <w:color w:val="000000"/>
          <w:sz w:val="24"/>
          <w:szCs w:val="24"/>
        </w:rPr>
        <w:t xml:space="preserve">      - Примерной программы основного  общего образования по математике,</w:t>
      </w:r>
      <w:r w:rsidRPr="00842F38">
        <w:rPr>
          <w:rFonts w:ascii="Times New Roman" w:hAnsi="Times New Roman"/>
          <w:sz w:val="24"/>
          <w:szCs w:val="24"/>
        </w:rPr>
        <w:t xml:space="preserve"> в соответствии с Требованиями к результатам основного общего образования, представленными в федеральном государственном образовательном стандарте</w:t>
      </w:r>
      <w:r w:rsidRPr="00842F38">
        <w:rPr>
          <w:rFonts w:ascii="Times New Roman" w:hAnsi="Times New Roman"/>
          <w:color w:val="000000"/>
          <w:sz w:val="24"/>
          <w:szCs w:val="24"/>
        </w:rPr>
        <w:t>;</w:t>
      </w:r>
      <w:r w:rsidRPr="00842F38">
        <w:rPr>
          <w:rFonts w:ascii="Times New Roman" w:hAnsi="Times New Roman"/>
          <w:sz w:val="24"/>
          <w:szCs w:val="24"/>
        </w:rPr>
        <w:t xml:space="preserve">  </w:t>
      </w:r>
      <w:r w:rsidRPr="00842F38">
        <w:rPr>
          <w:rFonts w:ascii="Times New Roman" w:hAnsi="Times New Roman"/>
          <w:sz w:val="24"/>
          <w:szCs w:val="24"/>
        </w:rPr>
        <w:br/>
        <w:t xml:space="preserve">      - Основной образовательной программы основного общего образования МБОУ Лебединской ООШ;</w:t>
      </w:r>
      <w:r w:rsidRPr="00842F38">
        <w:rPr>
          <w:rFonts w:ascii="Times New Roman" w:hAnsi="Times New Roman"/>
          <w:sz w:val="24"/>
          <w:szCs w:val="24"/>
        </w:rPr>
        <w:br/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района Республики Татарстан на 201</w:t>
      </w:r>
      <w:r w:rsidR="00046181">
        <w:rPr>
          <w:rFonts w:ascii="Times New Roman" w:hAnsi="Times New Roman"/>
          <w:sz w:val="24"/>
          <w:szCs w:val="24"/>
        </w:rPr>
        <w:t>8</w:t>
      </w:r>
      <w:r w:rsidRPr="00842F38">
        <w:rPr>
          <w:rFonts w:ascii="Times New Roman" w:hAnsi="Times New Roman"/>
          <w:sz w:val="24"/>
          <w:szCs w:val="24"/>
        </w:rPr>
        <w:t xml:space="preserve"> - 201</w:t>
      </w:r>
      <w:r w:rsidR="00046181">
        <w:rPr>
          <w:rFonts w:ascii="Times New Roman" w:hAnsi="Times New Roman"/>
          <w:sz w:val="24"/>
          <w:szCs w:val="24"/>
        </w:rPr>
        <w:t>9</w:t>
      </w:r>
      <w:r w:rsidRPr="00842F38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педагогического совета Протокол №1. от 31 августа 201</w:t>
      </w:r>
      <w:r w:rsidR="00046181">
        <w:rPr>
          <w:rFonts w:ascii="Times New Roman" w:hAnsi="Times New Roman"/>
          <w:sz w:val="24"/>
          <w:szCs w:val="24"/>
        </w:rPr>
        <w:t>8</w:t>
      </w:r>
      <w:r w:rsidRPr="00842F38">
        <w:rPr>
          <w:rFonts w:ascii="Times New Roman" w:hAnsi="Times New Roman"/>
          <w:sz w:val="24"/>
          <w:szCs w:val="24"/>
        </w:rPr>
        <w:t>года);</w:t>
      </w:r>
    </w:p>
    <w:p w:rsidR="008900BE" w:rsidRPr="00842F38" w:rsidRDefault="008900BE" w:rsidP="008900BE">
      <w:pPr>
        <w:pStyle w:val="a3"/>
        <w:autoSpaceDE w:val="0"/>
        <w:spacing w:after="0"/>
        <w:rPr>
          <w:rFonts w:cs="Times New Roman"/>
          <w:color w:val="000000"/>
        </w:rPr>
      </w:pPr>
      <w:r w:rsidRPr="00842F38">
        <w:rPr>
          <w:rFonts w:eastAsia="Times New Roman" w:cs="Times New Roman"/>
          <w:color w:val="000000"/>
          <w:kern w:val="36"/>
          <w:lang w:eastAsia="ru-RU" w:bidi="ar-SA"/>
        </w:rPr>
        <w:t xml:space="preserve"> </w:t>
      </w:r>
      <w:r w:rsidRPr="00842F38">
        <w:rPr>
          <w:rFonts w:cs="Times New Roman"/>
          <w:lang w:val="tt-RU"/>
        </w:rPr>
        <w:t xml:space="preserve">Преподавание  ведется  по </w:t>
      </w:r>
      <w:r w:rsidRPr="00842F38">
        <w:rPr>
          <w:rFonts w:cs="Times New Roman"/>
        </w:rPr>
        <w:t>учебнику  Алгебра. 7 класс : учеб. Для общеобразоват. организаций/ Ю.Н.Макарычев, Н.Г.Миндюк, К.И.Нешков, С.Б.Суворова; под редакцией Теляковского .- 7-е изд. – М.: Просвещение, 2017.</w:t>
      </w:r>
    </w:p>
    <w:p w:rsidR="008900BE" w:rsidRPr="00842F38" w:rsidRDefault="008900BE" w:rsidP="008900B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38">
        <w:rPr>
          <w:rFonts w:ascii="Times New Roman" w:hAnsi="Times New Roman"/>
          <w:b/>
          <w:sz w:val="24"/>
          <w:szCs w:val="24"/>
        </w:rPr>
        <w:t>Общая характеристика учебного предмета, курса</w:t>
      </w:r>
    </w:p>
    <w:p w:rsidR="008900BE" w:rsidRPr="00842F38" w:rsidRDefault="008900BE" w:rsidP="008900BE">
      <w:pPr>
        <w:pStyle w:val="11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</w:p>
    <w:p w:rsidR="008900BE" w:rsidRPr="00842F38" w:rsidRDefault="008900BE" w:rsidP="008900BE">
      <w:pPr>
        <w:pStyle w:val="11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В  курсе алгебры 7 класса можно выделить следующие основные содержательные линии: арифметика; элементы алгебры; вероятность и статистика. Наряду с этим в содержание включены дополнительные темы под рубрикой «Для тех, кто хочет знать больше», что связано с реализацией целей общеинтеллектуального и общекультурного развития учащихся. Содержание каждой из этих тем разворачивается в содержательно-методическую линию, пронизывающую все основные содержательные линии и служит цели овладения учащимися некоторыми элементами универсального математического языка и владения определенными навыками, а так же способствует созданию общекультурного гуманитарного фона изучения курса.</w:t>
      </w:r>
    </w:p>
    <w:p w:rsidR="008900BE" w:rsidRPr="00842F38" w:rsidRDefault="008900BE" w:rsidP="008900BE">
      <w:pPr>
        <w:pStyle w:val="11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Содержание линии «Арифметика» служит фундаментом для дальнейшего изучения учащимися математики и смежных дисциплин, способствует развитию не только вычислительных навыков, но и логического мышления, формированию умения пользоваться алгоритмами способствует развитию умений планировать и осуществлять деятельность, направленную на решение задач, а также приобретению практических навыков, необходимых в повседневной жизни.</w:t>
      </w:r>
    </w:p>
    <w:p w:rsidR="008900BE" w:rsidRPr="00842F38" w:rsidRDefault="008900BE" w:rsidP="008900BE">
      <w:pPr>
        <w:pStyle w:val="11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Содержание линии «Элементы алгебры» систематизирует знания о математическом языке, показывая применение букв для обозначения чисел и записи свойств арифметических действий, а также для нахождения неизвестных компонентов арифметических действий</w:t>
      </w:r>
    </w:p>
    <w:p w:rsidR="008900BE" w:rsidRPr="00842F38" w:rsidRDefault="008900BE" w:rsidP="008900BE">
      <w:pPr>
        <w:pStyle w:val="11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 xml:space="preserve">Линия «Вероятность и статистика» -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 – умения воспринимать и критически анализировать информацию, представленную в различных формах, понимать характер многих реальных зависимостей, производить простейшие расчеты. При изучении вероятности и статистики обогащаются представления о современной картине мира и </w:t>
      </w:r>
      <w:r w:rsidRPr="00842F38">
        <w:rPr>
          <w:rFonts w:ascii="Times New Roman" w:hAnsi="Times New Roman"/>
          <w:sz w:val="24"/>
          <w:szCs w:val="24"/>
        </w:rPr>
        <w:lastRenderedPageBreak/>
        <w:t>методах его исследования, формирования понимания роли статистики как источника социально значимой информации и закладываются основы вероятностного мышления..</w:t>
      </w:r>
    </w:p>
    <w:p w:rsidR="008900BE" w:rsidRPr="00842F38" w:rsidRDefault="008900BE" w:rsidP="008900BE">
      <w:pPr>
        <w:pStyle w:val="11"/>
        <w:spacing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Курс алгебры 7 класса характеризуется повышением теоретического обучения, постепенным усилением роли теоретических обобщений и дедуктивных заключений. Прикладная направленность курса обеспечивается систематическим обращением к примерам, раскрывающим возможности применения математики к изучению действительности и решению практических задач.</w:t>
      </w:r>
    </w:p>
    <w:p w:rsidR="008900BE" w:rsidRPr="00842F38" w:rsidRDefault="008900BE" w:rsidP="008900BE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b/>
          <w:sz w:val="24"/>
          <w:szCs w:val="24"/>
        </w:rPr>
        <w:t>Цель изучения курса алгебры в 7 классе</w:t>
      </w:r>
    </w:p>
    <w:p w:rsidR="008900BE" w:rsidRPr="00842F38" w:rsidRDefault="008900BE" w:rsidP="008900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 xml:space="preserve">Целью изучения курса алгебры в 7 классе является: </w:t>
      </w:r>
    </w:p>
    <w:p w:rsidR="008900BE" w:rsidRPr="00842F38" w:rsidRDefault="008900BE" w:rsidP="008900BE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8900BE" w:rsidRPr="00842F38" w:rsidRDefault="008900BE" w:rsidP="008900BE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 xml:space="preserve"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 </w:t>
      </w:r>
    </w:p>
    <w:p w:rsidR="008900BE" w:rsidRPr="00842F38" w:rsidRDefault="008900BE" w:rsidP="008900BE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8900BE" w:rsidRPr="00842F38" w:rsidRDefault="008900BE" w:rsidP="008900BE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развить логическое мышление и речь –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8900BE" w:rsidRPr="00842F38" w:rsidRDefault="008900BE" w:rsidP="008900BE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8900BE" w:rsidRPr="00842F38" w:rsidRDefault="008900BE" w:rsidP="008900BE">
      <w:pPr>
        <w:pStyle w:val="a4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42F38">
        <w:rPr>
          <w:rFonts w:ascii="Times New Roman" w:hAnsi="Times New Roman" w:cs="Times New Roman"/>
          <w:b w:val="0"/>
          <w:sz w:val="24"/>
          <w:szCs w:val="24"/>
        </w:rPr>
        <w:t>В основе обучения математики лежит овладение учащимися следующими видами компетенций: предметной, коммуникативной, организационной и общекультурной. В соответствии с этими видами компетенций выделены основные содержательно-целевые направления (линии) развития учащихся средствами предмета математика.</w:t>
      </w:r>
    </w:p>
    <w:p w:rsidR="008900BE" w:rsidRPr="00842F38" w:rsidRDefault="008900BE" w:rsidP="008900BE">
      <w:pPr>
        <w:pStyle w:val="a4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42F38">
        <w:rPr>
          <w:rFonts w:ascii="Times New Roman" w:hAnsi="Times New Roman" w:cs="Times New Roman"/>
          <w:sz w:val="24"/>
          <w:szCs w:val="24"/>
        </w:rPr>
        <w:t>Предметная компетенция.</w:t>
      </w:r>
      <w:r w:rsidRPr="00842F38">
        <w:rPr>
          <w:rFonts w:ascii="Times New Roman" w:hAnsi="Times New Roman" w:cs="Times New Roman"/>
          <w:b w:val="0"/>
          <w:sz w:val="24"/>
          <w:szCs w:val="24"/>
        </w:rPr>
        <w:t xml:space="preserve"> Здесь под предметной компетенцией понимается осведомленность школьников о системе основных математических представлений и овладение ими основными предметными умениями. Формируются следующие образующие эту компетенцию представления: о математическом языке как средстве выражения математических законов, закономерностей и т.д.; о математическом моделировании как одном из важных методов познания мира. Формируются следующие образующие эту компетенцию умения: создавать простейшие математические модели, работать с ними и интерпретировать полученные результаты; приобретать и систематизировать знания о способах решения математических задач, а также применять эти знания и умения для решения многих жизненных задач.</w:t>
      </w:r>
    </w:p>
    <w:p w:rsidR="008900BE" w:rsidRPr="00842F38" w:rsidRDefault="008900BE" w:rsidP="008900BE">
      <w:pPr>
        <w:pStyle w:val="a4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42F38">
        <w:rPr>
          <w:rFonts w:ascii="Times New Roman" w:hAnsi="Times New Roman" w:cs="Times New Roman"/>
          <w:sz w:val="24"/>
          <w:szCs w:val="24"/>
        </w:rPr>
        <w:t>Коммуникативная компетенция.</w:t>
      </w:r>
      <w:r w:rsidRPr="00842F38">
        <w:rPr>
          <w:rFonts w:ascii="Times New Roman" w:hAnsi="Times New Roman" w:cs="Times New Roman"/>
          <w:b w:val="0"/>
          <w:sz w:val="24"/>
          <w:szCs w:val="24"/>
        </w:rPr>
        <w:t xml:space="preserve"> Здесь под коммуникативной компетенцией понимается сформированность умения ясно и четко излагать свои мысли, строить аргументированные рассуждения, вести диалог, воспринимая точку зрения собеседника и в то же время подвергая ее критическому анализу. Формируются следующие образующие эту компетенцию умения: извлекать информацию из разного рода источников, преобразовывая ее при необходимости в другие формы (тексты, таблицы, схемы и т.д.).</w:t>
      </w:r>
    </w:p>
    <w:p w:rsidR="008900BE" w:rsidRPr="00842F38" w:rsidRDefault="008900BE" w:rsidP="008900BE">
      <w:pPr>
        <w:pStyle w:val="a4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42F38">
        <w:rPr>
          <w:rFonts w:ascii="Times New Roman" w:hAnsi="Times New Roman" w:cs="Times New Roman"/>
          <w:sz w:val="24"/>
          <w:szCs w:val="24"/>
        </w:rPr>
        <w:t>Организационная компетенция.</w:t>
      </w:r>
      <w:r w:rsidRPr="00842F38">
        <w:rPr>
          <w:rFonts w:ascii="Times New Roman" w:hAnsi="Times New Roman" w:cs="Times New Roman"/>
          <w:b w:val="0"/>
          <w:sz w:val="24"/>
          <w:szCs w:val="24"/>
        </w:rPr>
        <w:t xml:space="preserve"> Здесь под организационной компетенцией понимается сформированность умения самостоятельно находить и присваивать необходимые учащимся новые знания. Формируются следующие образующие эту компетенцию умения: самостоятельно ставить учебную задачу (цель), разбивать ее на составные части, на которых будет основываться процесс ее решения, </w:t>
      </w:r>
      <w:r w:rsidRPr="00842F38">
        <w:rPr>
          <w:rFonts w:ascii="Times New Roman" w:hAnsi="Times New Roman" w:cs="Times New Roman"/>
          <w:b w:val="0"/>
          <w:sz w:val="24"/>
          <w:szCs w:val="24"/>
        </w:rPr>
        <w:lastRenderedPageBreak/>
        <w:t>анализировать результат действия, выявлять допущенные ошибки и неточности, исправлять их и представлять полученный результат в форме, легко доступной для восприятия других людей.</w:t>
      </w:r>
    </w:p>
    <w:p w:rsidR="008900BE" w:rsidRPr="00842F38" w:rsidRDefault="008900BE" w:rsidP="008900BE">
      <w:pPr>
        <w:pStyle w:val="a4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42F38">
        <w:rPr>
          <w:rFonts w:ascii="Times New Roman" w:hAnsi="Times New Roman" w:cs="Times New Roman"/>
          <w:sz w:val="24"/>
          <w:szCs w:val="24"/>
        </w:rPr>
        <w:t>Общекультурная компетенция.</w:t>
      </w:r>
      <w:r w:rsidRPr="00842F38">
        <w:rPr>
          <w:rFonts w:ascii="Times New Roman" w:hAnsi="Times New Roman" w:cs="Times New Roman"/>
          <w:b w:val="0"/>
          <w:sz w:val="24"/>
          <w:szCs w:val="24"/>
        </w:rPr>
        <w:t xml:space="preserve"> Здесь под общекультурной компетенцией понимается осведомленность школьников о математике как элементе общечеловеческой культуры, ее месте в системе других наук, а также ее роли в развитии представлений человечества о целостной картине мира. Формируются следующие образующие эту компетенцию представления: об уровне развития математики на разных исторических этапах; о высокой практической значимости математики с точки зрения создания и развития материальной культуры человечества, а также о важной роли математики с точки зрения формировании таких значимых черт личности, как независимость и</w:t>
      </w:r>
      <w:r w:rsidRPr="00842F38">
        <w:rPr>
          <w:rFonts w:ascii="Times New Roman" w:hAnsi="Times New Roman" w:cs="Times New Roman"/>
          <w:sz w:val="24"/>
          <w:szCs w:val="24"/>
        </w:rPr>
        <w:t xml:space="preserve"> </w:t>
      </w:r>
      <w:r w:rsidRPr="00842F38">
        <w:rPr>
          <w:rFonts w:ascii="Times New Roman" w:hAnsi="Times New Roman" w:cs="Times New Roman"/>
          <w:b w:val="0"/>
          <w:sz w:val="24"/>
          <w:szCs w:val="24"/>
        </w:rPr>
        <w:t>критичность мышления, воля и настойчивость в достижении цели и др.</w:t>
      </w:r>
    </w:p>
    <w:p w:rsidR="008900BE" w:rsidRPr="00842F38" w:rsidRDefault="008900BE" w:rsidP="008900B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900BE" w:rsidRPr="00842F38" w:rsidRDefault="008900BE" w:rsidP="008900BE">
      <w:pPr>
        <w:spacing w:line="240" w:lineRule="auto"/>
        <w:ind w:right="180"/>
        <w:jc w:val="center"/>
        <w:rPr>
          <w:rFonts w:ascii="Times New Roman" w:hAnsi="Times New Roman"/>
          <w:b/>
          <w:sz w:val="24"/>
          <w:szCs w:val="24"/>
        </w:rPr>
      </w:pPr>
      <w:r w:rsidRPr="00842F38">
        <w:rPr>
          <w:rFonts w:ascii="Times New Roman" w:hAnsi="Times New Roman"/>
          <w:b/>
          <w:sz w:val="24"/>
          <w:szCs w:val="24"/>
        </w:rPr>
        <w:t xml:space="preserve">В рамках указанных линий решаются следующие задачи: </w:t>
      </w:r>
    </w:p>
    <w:p w:rsidR="008900BE" w:rsidRPr="00842F38" w:rsidRDefault="008900BE" w:rsidP="008900BE">
      <w:pPr>
        <w:pStyle w:val="a4"/>
        <w:rPr>
          <w:rFonts w:ascii="Times New Roman" w:hAnsi="Times New Roman" w:cs="Times New Roman"/>
          <w:b w:val="0"/>
          <w:sz w:val="24"/>
          <w:szCs w:val="24"/>
        </w:rPr>
      </w:pPr>
      <w:r w:rsidRPr="00842F38">
        <w:rPr>
          <w:rFonts w:ascii="Times New Roman" w:hAnsi="Times New Roman" w:cs="Times New Roman"/>
          <w:b w:val="0"/>
          <w:sz w:val="24"/>
          <w:szCs w:val="24"/>
        </w:rPr>
        <w:t>•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8900BE" w:rsidRPr="00842F38" w:rsidRDefault="008900BE" w:rsidP="008900BE">
      <w:pPr>
        <w:pStyle w:val="a4"/>
        <w:rPr>
          <w:rFonts w:ascii="Times New Roman" w:hAnsi="Times New Roman" w:cs="Times New Roman"/>
          <w:b w:val="0"/>
          <w:sz w:val="24"/>
          <w:szCs w:val="24"/>
        </w:rPr>
      </w:pPr>
      <w:r w:rsidRPr="00842F38">
        <w:rPr>
          <w:rFonts w:ascii="Times New Roman" w:hAnsi="Times New Roman" w:cs="Times New Roman"/>
          <w:b w:val="0"/>
          <w:sz w:val="24"/>
          <w:szCs w:val="24"/>
        </w:rPr>
        <w:t xml:space="preserve"> • формирование интеллекта, а также личностных качеств, необходимых человеку для полноценной жизни, развиваемых математикой: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8900BE" w:rsidRPr="00842F38" w:rsidRDefault="008900BE" w:rsidP="008900BE">
      <w:pPr>
        <w:pStyle w:val="a4"/>
        <w:rPr>
          <w:rFonts w:ascii="Times New Roman" w:hAnsi="Times New Roman" w:cs="Times New Roman"/>
          <w:b w:val="0"/>
          <w:sz w:val="24"/>
          <w:szCs w:val="24"/>
        </w:rPr>
      </w:pPr>
      <w:r w:rsidRPr="00842F38">
        <w:rPr>
          <w:rFonts w:ascii="Times New Roman" w:hAnsi="Times New Roman" w:cs="Times New Roman"/>
          <w:b w:val="0"/>
          <w:sz w:val="24"/>
          <w:szCs w:val="24"/>
        </w:rPr>
        <w:t xml:space="preserve"> •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8900BE" w:rsidRPr="00842F38" w:rsidRDefault="008900BE" w:rsidP="008900BE">
      <w:pPr>
        <w:pStyle w:val="a4"/>
        <w:rPr>
          <w:rFonts w:ascii="Times New Roman" w:hAnsi="Times New Roman" w:cs="Times New Roman"/>
          <w:b w:val="0"/>
          <w:sz w:val="24"/>
          <w:szCs w:val="24"/>
        </w:rPr>
      </w:pPr>
      <w:r w:rsidRPr="00842F38">
        <w:rPr>
          <w:rFonts w:ascii="Times New Roman" w:hAnsi="Times New Roman" w:cs="Times New Roman"/>
          <w:b w:val="0"/>
          <w:sz w:val="24"/>
          <w:szCs w:val="24"/>
        </w:rPr>
        <w:t xml:space="preserve"> • воспитание отношения к математике как к части общечеловеческой культуры, формирование понимания значимости математики для научно-технического прогресса.</w:t>
      </w:r>
    </w:p>
    <w:p w:rsidR="00842F38" w:rsidRDefault="00842F38" w:rsidP="00CD3E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2F38" w:rsidRPr="00842F38" w:rsidRDefault="00842F38" w:rsidP="00842F38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42F38">
        <w:rPr>
          <w:rFonts w:ascii="Times New Roman" w:hAnsi="Times New Roman"/>
          <w:b/>
          <w:bCs/>
          <w:color w:val="000000"/>
          <w:sz w:val="24"/>
          <w:szCs w:val="24"/>
        </w:rPr>
        <w:t>Требования к результатам обучения и освоению содержания курса</w:t>
      </w:r>
    </w:p>
    <w:p w:rsidR="00842F38" w:rsidRPr="00842F38" w:rsidRDefault="00842F38" w:rsidP="00842F38">
      <w:pPr>
        <w:pStyle w:val="dash041e005f0431005f044b005f0447005f043d005f044b005f0439"/>
        <w:spacing w:before="240"/>
        <w:ind w:firstLine="567"/>
        <w:jc w:val="both"/>
      </w:pPr>
      <w:r w:rsidRPr="00842F38">
        <w:rPr>
          <w:rStyle w:val="dash041e005f0431005f044b005f0447005f043d005f044b005f0439005f005fchar1char1"/>
        </w:rPr>
        <w:t xml:space="preserve">Стандарт устанавливает требования к результатам освоения обучающимися основной образовательной программы основного общего образования: </w:t>
      </w:r>
    </w:p>
    <w:p w:rsidR="00842F38" w:rsidRPr="00842F38" w:rsidRDefault="00842F38" w:rsidP="00842F38">
      <w:pPr>
        <w:pStyle w:val="dash041e005f0431005f044b005f0447005f043d005f044b005f0439"/>
        <w:ind w:firstLine="567"/>
        <w:jc w:val="both"/>
      </w:pPr>
      <w:r w:rsidRPr="00842F38">
        <w:rPr>
          <w:rStyle w:val="dash041e005f0431005f044b005f0447005f043d005f044b005f0439005f005fchar1char1"/>
          <w:b/>
          <w:bCs/>
        </w:rPr>
        <w:t>личностным</w:t>
      </w:r>
      <w:r w:rsidRPr="00842F38">
        <w:rPr>
          <w:rStyle w:val="dash041e005f0431005f044b005f0447005f043d005f044b005f0439005f005fchar1char1"/>
        </w:rPr>
        <w:t xml:space="preserve"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</w:t>
      </w:r>
      <w:r w:rsidRPr="00842F38">
        <w:t>способность к осознанию российской идентичности в поликультурном социуме</w:t>
      </w:r>
      <w:r w:rsidRPr="00842F38">
        <w:rPr>
          <w:rStyle w:val="dash041e005f0431005f044b005f0447005f043d005f044b005f0439005f005fchar1char1"/>
        </w:rPr>
        <w:t>;</w:t>
      </w:r>
    </w:p>
    <w:p w:rsidR="00842F38" w:rsidRPr="00842F38" w:rsidRDefault="00842F38" w:rsidP="00842F38">
      <w:pPr>
        <w:pStyle w:val="dash041e005f0431005f044b005f0447005f043d005f044b005f04391"/>
        <w:ind w:firstLine="567"/>
        <w:rPr>
          <w:sz w:val="24"/>
          <w:szCs w:val="24"/>
        </w:rPr>
      </w:pPr>
      <w:r w:rsidRPr="00842F38">
        <w:rPr>
          <w:rStyle w:val="dash041e005f0431005f044b005f0447005f043d005f044b005f04391005f005fchar1char1"/>
          <w:b/>
          <w:bCs/>
          <w:sz w:val="24"/>
          <w:szCs w:val="24"/>
        </w:rPr>
        <w:t>метапредметным</w:t>
      </w:r>
      <w:r w:rsidRPr="00842F38">
        <w:rPr>
          <w:rStyle w:val="dash041e005f0431005f044b005f0447005f043d005f044b005f04391005f005fchar1char1"/>
          <w:sz w:val="24"/>
          <w:szCs w:val="24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842F38" w:rsidRPr="00842F38" w:rsidRDefault="00842F38" w:rsidP="00842F38">
      <w:pPr>
        <w:pStyle w:val="dash041e005f0431005f044b005f0447005f043d005f044b005f04391"/>
        <w:ind w:firstLine="567"/>
        <w:rPr>
          <w:rStyle w:val="dash041e005f0431005f044b005f0447005f043d005f044b005f04391005f005fchar1char1"/>
          <w:sz w:val="24"/>
          <w:szCs w:val="24"/>
        </w:rPr>
      </w:pPr>
      <w:r w:rsidRPr="00842F38">
        <w:rPr>
          <w:rStyle w:val="dash041e005f0431005f044b005f0447005f043d005f044b005f04391005f005fchar1char1"/>
          <w:b/>
          <w:bCs/>
          <w:sz w:val="24"/>
          <w:szCs w:val="24"/>
        </w:rPr>
        <w:t xml:space="preserve">предметным,  </w:t>
      </w:r>
      <w:r w:rsidRPr="00842F38">
        <w:rPr>
          <w:rStyle w:val="dash041e005f0431005f044b005f0447005f043d005f044b005f04391005f005fchar1char1"/>
          <w:sz w:val="24"/>
          <w:szCs w:val="24"/>
        </w:rPr>
        <w:t xml:space="preserve"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</w:t>
      </w:r>
      <w:r w:rsidRPr="00842F38">
        <w:rPr>
          <w:rStyle w:val="dash041e005f0431005f044b005f0447005f043d005f044b005f04391char1"/>
          <w:sz w:val="24"/>
          <w:szCs w:val="24"/>
        </w:rPr>
        <w:t xml:space="preserve">в </w:t>
      </w:r>
      <w:r w:rsidRPr="00842F38">
        <w:rPr>
          <w:rStyle w:val="dash041e005f0431005f044b005f0447005f043d005f044b005f04391char1"/>
          <w:sz w:val="24"/>
          <w:szCs w:val="24"/>
        </w:rPr>
        <w:lastRenderedPageBreak/>
        <w:t>учебных, учебно-проектных и социально-проектных ситуациях</w:t>
      </w:r>
      <w:r w:rsidRPr="00842F38">
        <w:rPr>
          <w:rStyle w:val="dash041e005f0431005f044b005f0447005f043d005f044b005f04391005f005fchar1char1"/>
          <w:sz w:val="24"/>
          <w:szCs w:val="24"/>
        </w:rPr>
        <w:t>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842F38" w:rsidRPr="00842F38" w:rsidRDefault="00842F38" w:rsidP="00842F38">
      <w:pPr>
        <w:pStyle w:val="dash041e005f0431005f044b005f0447005f043d005f044b005f0439"/>
        <w:ind w:firstLine="567"/>
        <w:jc w:val="both"/>
      </w:pPr>
      <w:r w:rsidRPr="00842F38">
        <w:rPr>
          <w:rStyle w:val="dash041e005f0431005f044b005f0447005f043d005f044b005f0439005f005fchar1char1"/>
          <w:bCs/>
        </w:rPr>
        <w:t>Программа позволяет добиваться следующих результатов освоения</w:t>
      </w:r>
      <w:r w:rsidRPr="00842F38">
        <w:rPr>
          <w:rStyle w:val="dash041e0431044b0447043d044b0439char1"/>
          <w:rFonts w:eastAsiaTheme="majorEastAsia"/>
          <w:bCs/>
        </w:rPr>
        <w:t xml:space="preserve"> образовательной программы основного общего образования</w:t>
      </w:r>
      <w:r w:rsidRPr="00842F38">
        <w:rPr>
          <w:color w:val="000000"/>
        </w:rPr>
        <w:t>:</w:t>
      </w:r>
      <w:r w:rsidRPr="00842F38">
        <w:rPr>
          <w:rStyle w:val="dash041e005f0431005f044b005f0447005f043d005f044b005f0439005f005fchar1char1"/>
          <w:b/>
          <w:bCs/>
        </w:rPr>
        <w:t xml:space="preserve"> Личностные результаты освоения образовательной программы</w:t>
      </w:r>
      <w:r w:rsidRPr="00842F38">
        <w:rPr>
          <w:rStyle w:val="dash041e005f0431005f044b005f0447005f043d005f044b005f0439005f005fchar1char1"/>
        </w:rPr>
        <w:t>: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>1)  воспитание российской гражданской идентичности: патриотизма, уважения к Отечеству; осознание своей этнической принадлежности, знание истории, языка, культуры своего народа на примере содержания текстовых задач;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 xml:space="preserve">3)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традициям; готовности и способности вести диалог с другими людьми и достигать в нём взаимопонимания; 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 xml:space="preserve">4)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компетенций; 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 xml:space="preserve">5)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>6)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7)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8) первоначальное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9) критичность мышления, умение распознавать логически некорректные высказывания, отличать гипотезу от факта;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10) креативность мышления, инициатива, находчивость, активность при решении арифметических задач;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11) умение контролировать процесс и результат учебной математической деятельности;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12) формирование способности к эмоциональному восприятию математических объектов, задач, решений, рассуждений;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 xml:space="preserve">13) формирование ценности  здорового и безопасного образа жизни; 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>14) осознание значения семьи в жизни человека и общества, принятие ценности семейной жизни, уважительное и заботливое отношение к членам своей семьи через участие во внеклассной работе;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15) развитие эстетического сознания,  творческой деятельности эстетического характера через выполнение творческих работ</w:t>
      </w:r>
    </w:p>
    <w:p w:rsidR="00842F38" w:rsidRPr="00842F38" w:rsidRDefault="00842F38" w:rsidP="00842F38">
      <w:pPr>
        <w:pStyle w:val="dash041e005f0431005f044b005f0447005f043d005f044b005f0439"/>
        <w:spacing w:before="240"/>
        <w:jc w:val="both"/>
      </w:pPr>
      <w:r w:rsidRPr="00842F38">
        <w:rPr>
          <w:rStyle w:val="dash041e005f0431005f044b005f0447005f043d005f044b005f0439005f005fchar1char1"/>
          <w:b/>
          <w:bCs/>
        </w:rPr>
        <w:t>Метапредметные результаты освоения образовательной программы</w:t>
      </w:r>
      <w:r w:rsidRPr="00842F38">
        <w:rPr>
          <w:rStyle w:val="dash041e005f0431005f044b005f0447005f043d005f044b005f0439005f005fchar1char1"/>
        </w:rPr>
        <w:t>:</w:t>
      </w:r>
      <w:r w:rsidRPr="00842F38">
        <w:t xml:space="preserve"> 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lastRenderedPageBreak/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>4) умение оценивать правильность выполнения учебной задачи,  ее объективную трудность и собственные возможности её решения;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 xml:space="preserve">8) смысловое чтение; 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>9) у</w:t>
      </w:r>
      <w:r w:rsidRPr="00842F38">
        <w:rPr>
          <w:rStyle w:val="dash0421005f0442005f0440005f043e005f0433005f0438005f0439005f005fchar1char1"/>
        </w:rPr>
        <w:t xml:space="preserve">мение </w:t>
      </w:r>
      <w:r w:rsidRPr="00842F38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842F38">
        <w:rPr>
          <w:rStyle w:val="dash0421005f0442005f0440005f043e005f0433005f0438005f0439005f005fchar1char1"/>
        </w:rPr>
        <w:t xml:space="preserve"> индивидуально и в группе: </w:t>
      </w:r>
      <w:r w:rsidRPr="00842F38">
        <w:rPr>
          <w:rStyle w:val="dash041e005f0431005f044b005f0447005f043d005f044b005f0439005f005fchar1char1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12) первоначальное представление об идеях и методах математики как об универсальном языке науки и техники;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13) развитие способности видеть математическую задачу в других дисциплинах, в окружающей жизни;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14)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15)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16) умение выдвигать гипотезы при решении учебных задач и понимания необходимости их проверки;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17) понимание сущности алгоритмических предписаний и умения действовать  в соответствии с предложенным алгоритмом;</w:t>
      </w:r>
    </w:p>
    <w:p w:rsidR="00842F38" w:rsidRPr="00842F38" w:rsidRDefault="00842F38" w:rsidP="00842F38">
      <w:pPr>
        <w:pStyle w:val="dash041e005f0431005f044b005f0447005f043d005f044b005f0439"/>
        <w:jc w:val="both"/>
        <w:rPr>
          <w:rStyle w:val="dash041e005f0431005f044b005f0447005f043d005f044b005f0439005f005fchar1char1"/>
        </w:rPr>
      </w:pPr>
      <w:r w:rsidRPr="00842F38">
        <w:rPr>
          <w:rStyle w:val="dash041e005f0431005f044b005f0447005f043d005f044b005f0439005f005fchar1char1"/>
        </w:rPr>
        <w:t>18) умение самостоятельно ставить цели, выбирать и создавать алгоритмы для решения учебных математических проблем;</w:t>
      </w:r>
    </w:p>
    <w:p w:rsidR="00842F38" w:rsidRPr="00842F38" w:rsidRDefault="00842F38" w:rsidP="00842F38">
      <w:pPr>
        <w:pStyle w:val="dash041e005f0431005f044b005f0447005f043d005f044b005f0439"/>
        <w:jc w:val="both"/>
      </w:pPr>
      <w:r w:rsidRPr="00842F38">
        <w:rPr>
          <w:rStyle w:val="dash041e005f0431005f044b005f0447005f043d005f044b005f0439005f005fchar1char1"/>
        </w:rPr>
        <w:t>19) способность планировать и осуществлять деятельность, направленную на решение задач исследовательского характера</w:t>
      </w:r>
    </w:p>
    <w:p w:rsidR="00842F38" w:rsidRPr="00842F38" w:rsidRDefault="00842F38" w:rsidP="00842F38">
      <w:pPr>
        <w:pStyle w:val="dash041e0431044b0447043d044b0439"/>
        <w:spacing w:before="240"/>
        <w:jc w:val="both"/>
      </w:pPr>
      <w:r w:rsidRPr="00842F38">
        <w:rPr>
          <w:rStyle w:val="dash041e0431044b0447043d044b0439char1"/>
          <w:b/>
          <w:bCs/>
        </w:rPr>
        <w:t>Предметные результаты освоения образовательной программы:</w:t>
      </w:r>
      <w:r w:rsidRPr="00842F38">
        <w:t xml:space="preserve"> </w:t>
      </w:r>
    </w:p>
    <w:p w:rsidR="00842F38" w:rsidRPr="00842F38" w:rsidRDefault="00842F38" w:rsidP="004F651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42F38">
        <w:rPr>
          <w:rFonts w:ascii="Times New Roman" w:hAnsi="Times New Roman"/>
          <w:color w:val="000000"/>
          <w:sz w:val="24"/>
          <w:szCs w:val="24"/>
        </w:rPr>
        <w:t>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развитие способности обосновывать суждения, проводить классификацию;</w:t>
      </w:r>
    </w:p>
    <w:p w:rsidR="00842F38" w:rsidRPr="00842F38" w:rsidRDefault="00842F38" w:rsidP="004F651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42F38">
        <w:rPr>
          <w:rFonts w:ascii="Times New Roman" w:hAnsi="Times New Roman"/>
          <w:color w:val="000000"/>
          <w:sz w:val="24"/>
          <w:szCs w:val="24"/>
        </w:rPr>
        <w:lastRenderedPageBreak/>
        <w:t>владение базовым понятийным аппаратом: иметь представление о числе, дроби, процентах, формирование представлений о статистических закономерностях в реальном мире и различных способах их изучения;</w:t>
      </w:r>
    </w:p>
    <w:p w:rsidR="00842F38" w:rsidRPr="00842F38" w:rsidRDefault="00842F38" w:rsidP="004F651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42F38">
        <w:rPr>
          <w:rFonts w:ascii="Times New Roman" w:hAnsi="Times New Roman"/>
          <w:color w:val="000000"/>
          <w:sz w:val="24"/>
          <w:szCs w:val="24"/>
        </w:rPr>
        <w:t>умение выполнять арифметические преобразования рациональных выражений, применять их для решения учебных математических задач;</w:t>
      </w:r>
    </w:p>
    <w:p w:rsidR="00842F38" w:rsidRPr="00842F38" w:rsidRDefault="00842F38" w:rsidP="004F651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42F38">
        <w:rPr>
          <w:rFonts w:ascii="Times New Roman" w:hAnsi="Times New Roman"/>
          <w:color w:val="000000"/>
          <w:sz w:val="24"/>
          <w:szCs w:val="24"/>
        </w:rPr>
        <w:t>правильно употреблять термины, связанные с различными видами чисел и способами их записи: целое, дробное, переход от одной формы записи к другой (например, проценты в виде десятичной дроби; выделение целой части из неправильной дроби); решать три основные задачи на дроби;</w:t>
      </w:r>
    </w:p>
    <w:p w:rsidR="00842F38" w:rsidRPr="00842F38" w:rsidRDefault="00842F38" w:rsidP="004F651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42F38">
        <w:rPr>
          <w:rFonts w:ascii="Times New Roman" w:hAnsi="Times New Roman"/>
          <w:color w:val="000000"/>
          <w:sz w:val="24"/>
          <w:szCs w:val="24"/>
        </w:rPr>
        <w:t>сравнивать числа, упорядочивать наборы чисел, понимать связь отношений «больше», «меньше» с расположением точек на координатной прямой; находить среднее арифметическое нескольких чисел;</w:t>
      </w:r>
    </w:p>
    <w:p w:rsidR="00842F38" w:rsidRPr="00842F38" w:rsidRDefault="00842F38" w:rsidP="004F651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42F38">
        <w:rPr>
          <w:rFonts w:ascii="Times New Roman" w:hAnsi="Times New Roman"/>
          <w:color w:val="000000"/>
          <w:sz w:val="24"/>
          <w:szCs w:val="24"/>
        </w:rPr>
        <w:t>владеть навыками вычисления по формулам, знать основные единицы измерения и уметь перейти от одних единиц измерения к другим в соответствии с условиями задачи;</w:t>
      </w:r>
    </w:p>
    <w:p w:rsidR="00842F38" w:rsidRPr="00842F38" w:rsidRDefault="00842F38" w:rsidP="004F651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42F38">
        <w:rPr>
          <w:rFonts w:ascii="Times New Roman" w:hAnsi="Times New Roman"/>
          <w:color w:val="000000"/>
          <w:sz w:val="24"/>
          <w:szCs w:val="24"/>
        </w:rPr>
        <w:t>находить числовые значения буквенных выражений;</w:t>
      </w:r>
    </w:p>
    <w:p w:rsidR="00842F38" w:rsidRPr="00842F38" w:rsidRDefault="00842F38" w:rsidP="004F651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42F38">
        <w:rPr>
          <w:rFonts w:ascii="Times New Roman" w:hAnsi="Times New Roman"/>
          <w:color w:val="000000"/>
          <w:sz w:val="24"/>
          <w:szCs w:val="24"/>
        </w:rPr>
        <w:t>умение применять изученные понятия, результаты и методы при решении задач из различных разделов курса.</w:t>
      </w:r>
    </w:p>
    <w:p w:rsidR="00842F38" w:rsidRPr="00842F38" w:rsidRDefault="00842F38" w:rsidP="00842F38">
      <w:pPr>
        <w:spacing w:before="24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42F38">
        <w:rPr>
          <w:rFonts w:ascii="Times New Roman" w:hAnsi="Times New Roman"/>
          <w:b/>
          <w:bCs/>
          <w:i/>
          <w:iCs/>
          <w:sz w:val="24"/>
          <w:szCs w:val="24"/>
        </w:rPr>
        <w:t>В результате изучения алгебры ученик должен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2F38">
        <w:rPr>
          <w:rFonts w:ascii="Times New Roman" w:hAnsi="Times New Roman"/>
          <w:b/>
          <w:sz w:val="24"/>
          <w:szCs w:val="24"/>
        </w:rPr>
        <w:t>знать/понимать*</w:t>
      </w:r>
    </w:p>
    <w:p w:rsidR="00842F38" w:rsidRPr="00842F38" w:rsidRDefault="00842F38" w:rsidP="004F651E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842F38" w:rsidRPr="00842F38" w:rsidRDefault="00842F38" w:rsidP="004F651E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существо понятия алгоритма; примеры алгоритмов;</w:t>
      </w:r>
    </w:p>
    <w:p w:rsidR="00842F38" w:rsidRPr="00842F38" w:rsidRDefault="00842F38" w:rsidP="004F651E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842F38" w:rsidRPr="00842F38" w:rsidRDefault="00842F38" w:rsidP="004F651E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842F38" w:rsidRPr="00842F38" w:rsidRDefault="00842F38" w:rsidP="004F651E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842F38" w:rsidRPr="00842F38" w:rsidRDefault="00842F38" w:rsidP="004F651E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842F38" w:rsidRPr="00842F38" w:rsidRDefault="00842F38" w:rsidP="004F651E">
      <w:pPr>
        <w:numPr>
          <w:ilvl w:val="0"/>
          <w:numId w:val="5"/>
        </w:numPr>
        <w:spacing w:before="60"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842F38" w:rsidRPr="00842F38" w:rsidRDefault="00842F38" w:rsidP="00842F38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2F38" w:rsidRPr="00842F38" w:rsidRDefault="00842F38" w:rsidP="00842F38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/>
          <w:i/>
          <w:sz w:val="24"/>
          <w:szCs w:val="24"/>
        </w:rPr>
      </w:pPr>
      <w:r w:rsidRPr="00842F38">
        <w:rPr>
          <w:rFonts w:ascii="Times New Roman" w:hAnsi="Times New Roman"/>
          <w:i/>
          <w:sz w:val="24"/>
          <w:szCs w:val="24"/>
        </w:rPr>
        <w:t>*   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  <w:p w:rsidR="00842F38" w:rsidRPr="00842F38" w:rsidRDefault="00842F38" w:rsidP="00842F38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842F38">
        <w:rPr>
          <w:rFonts w:ascii="Times New Roman" w:hAnsi="Times New Roman"/>
          <w:b/>
          <w:caps/>
          <w:sz w:val="24"/>
          <w:szCs w:val="24"/>
        </w:rPr>
        <w:t>Алгебра</w:t>
      </w:r>
    </w:p>
    <w:p w:rsidR="00842F38" w:rsidRPr="00842F38" w:rsidRDefault="00842F38" w:rsidP="00EE456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степени с натуральным показателем; пользоваться оценкой и прикидкой при практических расчетах;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проводить по известным формулам и правилам преобразования буквенных выражений;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842F38" w:rsidRPr="00842F38" w:rsidRDefault="00842F38" w:rsidP="00EE456C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842F38">
        <w:rPr>
          <w:rFonts w:ascii="Times New Roman" w:hAnsi="Times New Roman"/>
          <w:b/>
          <w:bCs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r w:rsidRPr="00842F38">
        <w:rPr>
          <w:rFonts w:ascii="Times New Roman" w:hAnsi="Times New Roman"/>
          <w:bCs/>
          <w:sz w:val="24"/>
          <w:szCs w:val="24"/>
        </w:rPr>
        <w:t>для: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практических расчетов по формулам, используя при необходимости справочные материалы и простейшие вычислительные устройства;</w:t>
      </w:r>
    </w:p>
    <w:p w:rsidR="00842F38" w:rsidRPr="00842F38" w:rsidRDefault="00842F38" w:rsidP="00842F38">
      <w:pPr>
        <w:spacing w:before="240"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842F38">
        <w:rPr>
          <w:rFonts w:ascii="Times New Roman" w:hAnsi="Times New Roman"/>
          <w:b/>
          <w:caps/>
          <w:sz w:val="24"/>
          <w:szCs w:val="24"/>
        </w:rPr>
        <w:t>Функции и графики</w:t>
      </w:r>
    </w:p>
    <w:p w:rsidR="00842F38" w:rsidRPr="00842F38" w:rsidRDefault="00842F38" w:rsidP="00EE456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42F38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строить графики изученных функций;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 xml:space="preserve">описывать по графику </w:t>
      </w:r>
      <w:r w:rsidRPr="00842F38">
        <w:rPr>
          <w:rFonts w:ascii="Times New Roman" w:hAnsi="Times New Roman"/>
          <w:i/>
          <w:iCs/>
          <w:sz w:val="24"/>
          <w:szCs w:val="24"/>
        </w:rPr>
        <w:t>и в простейших случаях по формуле</w:t>
      </w:r>
      <w:r w:rsidRPr="00842F38">
        <w:rPr>
          <w:rFonts w:ascii="Times New Roman" w:hAnsi="Times New Roman"/>
          <w:iCs/>
          <w:sz w:val="24"/>
          <w:szCs w:val="24"/>
        </w:rPr>
        <w:t xml:space="preserve"> поведение и свойства функций, находить по графику функции наибольшие и наименьшие значения;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решать уравнения, простейшие системы уравнений;</w:t>
      </w:r>
    </w:p>
    <w:p w:rsidR="00842F38" w:rsidRPr="00842F38" w:rsidRDefault="00842F38" w:rsidP="00EE456C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842F38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842F38">
        <w:rPr>
          <w:rFonts w:ascii="Times New Roman" w:hAnsi="Times New Roman"/>
          <w:bCs/>
          <w:sz w:val="24"/>
          <w:szCs w:val="24"/>
        </w:rPr>
        <w:t>для: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описания с помощью функций различных зависимостей, представления их графически, интерпретации графиков;</w:t>
      </w:r>
    </w:p>
    <w:p w:rsidR="00842F38" w:rsidRPr="00842F38" w:rsidRDefault="00842F38" w:rsidP="00EE456C">
      <w:pPr>
        <w:spacing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842F38">
        <w:rPr>
          <w:rFonts w:ascii="Times New Roman" w:hAnsi="Times New Roman"/>
          <w:b/>
          <w:caps/>
          <w:sz w:val="24"/>
          <w:szCs w:val="24"/>
        </w:rPr>
        <w:t>Уравнения и неравенства</w:t>
      </w:r>
    </w:p>
    <w:p w:rsidR="00842F38" w:rsidRPr="00842F38" w:rsidRDefault="00842F38" w:rsidP="00EE456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42F38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решать простейшие уравнения и неравенства</w:t>
      </w:r>
      <w:r w:rsidRPr="00842F38">
        <w:rPr>
          <w:rFonts w:ascii="Times New Roman" w:hAnsi="Times New Roman"/>
          <w:i/>
          <w:iCs/>
          <w:sz w:val="24"/>
          <w:szCs w:val="24"/>
        </w:rPr>
        <w:t>, и их системы</w:t>
      </w:r>
      <w:r w:rsidRPr="00842F38">
        <w:rPr>
          <w:rFonts w:ascii="Times New Roman" w:hAnsi="Times New Roman"/>
          <w:iCs/>
          <w:sz w:val="24"/>
          <w:szCs w:val="24"/>
        </w:rPr>
        <w:t>;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 xml:space="preserve">составлять уравнения </w:t>
      </w:r>
      <w:r w:rsidRPr="00842F38">
        <w:rPr>
          <w:rFonts w:ascii="Times New Roman" w:hAnsi="Times New Roman"/>
          <w:i/>
          <w:iCs/>
          <w:sz w:val="24"/>
          <w:szCs w:val="24"/>
        </w:rPr>
        <w:t>и неравенства</w:t>
      </w:r>
      <w:r w:rsidRPr="00842F38">
        <w:rPr>
          <w:rFonts w:ascii="Times New Roman" w:hAnsi="Times New Roman"/>
          <w:iCs/>
          <w:sz w:val="24"/>
          <w:szCs w:val="24"/>
        </w:rPr>
        <w:t xml:space="preserve"> по условию задачи;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использовать для приближенного решения уравнений и неравенств графический метод;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842F38" w:rsidRPr="00842F38" w:rsidRDefault="00842F38" w:rsidP="00EE456C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842F38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842F38">
        <w:rPr>
          <w:rFonts w:ascii="Times New Roman" w:hAnsi="Times New Roman"/>
          <w:bCs/>
          <w:sz w:val="24"/>
          <w:szCs w:val="24"/>
        </w:rPr>
        <w:t>для: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построения и исследования простейших математических моделей;</w:t>
      </w:r>
    </w:p>
    <w:p w:rsidR="00842F38" w:rsidRPr="00842F38" w:rsidRDefault="00842F38" w:rsidP="00EE456C">
      <w:pPr>
        <w:spacing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</w:p>
    <w:p w:rsidR="00842F38" w:rsidRPr="00842F38" w:rsidRDefault="00842F38" w:rsidP="00EE456C">
      <w:pPr>
        <w:spacing w:after="0" w:line="240" w:lineRule="auto"/>
        <w:ind w:left="567"/>
        <w:rPr>
          <w:rFonts w:ascii="Times New Roman" w:hAnsi="Times New Roman"/>
          <w:b/>
          <w:caps/>
          <w:sz w:val="24"/>
          <w:szCs w:val="24"/>
        </w:rPr>
      </w:pPr>
      <w:r w:rsidRPr="00842F38">
        <w:rPr>
          <w:rFonts w:ascii="Times New Roman" w:hAnsi="Times New Roman"/>
          <w:b/>
          <w:caps/>
          <w:sz w:val="24"/>
          <w:szCs w:val="24"/>
        </w:rPr>
        <w:t>Элементы комбинаторики, статистики и теории вероятностей</w:t>
      </w:r>
    </w:p>
    <w:p w:rsidR="00842F38" w:rsidRPr="00842F38" w:rsidRDefault="00842F38" w:rsidP="00EE456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842F38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решать простейшие задачи;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вычислять в простейших случаях вероятности событий на основе подсчета числа исходов;</w:t>
      </w:r>
    </w:p>
    <w:p w:rsidR="00842F38" w:rsidRPr="00842F38" w:rsidRDefault="00842F38" w:rsidP="00EE456C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842F38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842F38">
        <w:rPr>
          <w:rFonts w:ascii="Times New Roman" w:hAnsi="Times New Roman"/>
          <w:bCs/>
          <w:sz w:val="24"/>
          <w:szCs w:val="24"/>
        </w:rPr>
        <w:t>для: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842F38" w:rsidRPr="00842F38" w:rsidRDefault="00842F38" w:rsidP="004F651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842F38">
        <w:rPr>
          <w:rFonts w:ascii="Times New Roman" w:hAnsi="Times New Roman"/>
          <w:iCs/>
          <w:sz w:val="24"/>
          <w:szCs w:val="24"/>
        </w:rPr>
        <w:t>анализа информации статистического характера.</w:t>
      </w:r>
    </w:p>
    <w:p w:rsidR="00842F38" w:rsidRPr="00842F38" w:rsidRDefault="00842F38" w:rsidP="00EE456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2F38" w:rsidRPr="00842F38" w:rsidRDefault="00842F38" w:rsidP="00EE45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38">
        <w:rPr>
          <w:rFonts w:ascii="Times New Roman" w:hAnsi="Times New Roman"/>
          <w:b/>
          <w:sz w:val="24"/>
          <w:szCs w:val="24"/>
        </w:rPr>
        <w:t>Формируемые универсальные учебные действия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2F38">
        <w:rPr>
          <w:rFonts w:ascii="Times New Roman" w:hAnsi="Times New Roman"/>
          <w:b/>
          <w:sz w:val="24"/>
          <w:szCs w:val="24"/>
        </w:rPr>
        <w:t>Личностные УУД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1) осознают необходимость изучения;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2) формирование адекватного положительного отношения к школе и к процессу учебной деятельности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2F38">
        <w:rPr>
          <w:rFonts w:ascii="Times New Roman" w:hAnsi="Times New Roman"/>
          <w:b/>
          <w:sz w:val="24"/>
          <w:szCs w:val="24"/>
        </w:rPr>
        <w:t>Регулятивные УУД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1) сличают свой способ действия с эталоном;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2) сличают способ  и результат своих действий с заданным эталоном, обнаруживают отклонения и отличия от эталона;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lastRenderedPageBreak/>
        <w:t>3) вносят коррективы и дополнения в составленные планы;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4) вносят коррективы и дополнения в способ своих действий в случае расхождения эталона, реального действия и его продукта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5) выделяют и осознают то, что уже усвоено и что еще подлежит усвоению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6) осознают качество и уровень усвоения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7) оценивают достигнутый результат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8) определяют последовательность промежуточных целей с учетом конечного результата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9) составляют план и последовательность действий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10) предвосхищают временные характеристики результата (когда будет результат?)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11) предвосхищают результат и уровень усвоения (какой будет результат?)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12) ставят учебную задачу на основе соотнесения того, что уже известно и усвоено, и того, что еще не известно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13) принимают познавательную цель, сохраняют ее при выполнении учебных действий, регулируют весь процесс их выполнения и четко выполняют требования познавательной задачи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14) самостоятельно формируют познавательную цель и строят действия в соответствии с ней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2F38">
        <w:rPr>
          <w:rFonts w:ascii="Times New Roman" w:hAnsi="Times New Roman"/>
          <w:b/>
          <w:sz w:val="24"/>
          <w:szCs w:val="24"/>
        </w:rPr>
        <w:t>Познавательные УУД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1) умеют выбирать смысловые единицы текста и устанавливать отношения между ними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2) создают структуру взаимосвязей смысловых единиц текста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3) выделяют количественные характеристики объектов, заданных словами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4) восстанавливают предметную ситуацию, описанную в задаче, путем переформулирования, упрощенного пересказа текста, с выделением только существенной для решения задачи информации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5) выделяют обобщенный смысл и формальную структуру задачи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6) умеют заменять термины определениями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7) умеют выводить следствия из имеющихся в условии задачи данных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8) выделяют формальную структуру задачи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9) выделяют объекты и процессы с точки зрения целого и частей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10) анализируют условия и требования задачи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11) выбирают вид графической модели, адекватной выделенным смысловым единицам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12) выбирают знаково-символические средства для построения модели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13) выражают смысл ситуации различными средствами (рисунки, символы, схемы, знаки)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14) выражают структуру задачи разными средствами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15) выполняют операции со знаками и символами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16) выбирают, сопоставляют и обосновывают способы решения задачи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17) проводят анализ способов решения задачи с точки зрения их рациональности и экономичности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18) умеют выбирать обобщенные стратегии решения задачи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19) выделяют и формулируют познавательную цель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20) осуществляют поиск и выделение необходимой информации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21) применяют методы информационного поиска, в том числе с помощью компьютерных средств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42F38">
        <w:rPr>
          <w:rFonts w:ascii="Times New Roman" w:hAnsi="Times New Roman"/>
          <w:b/>
          <w:sz w:val="24"/>
          <w:szCs w:val="24"/>
        </w:rPr>
        <w:lastRenderedPageBreak/>
        <w:t>Коммуникативные УУД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1) общаются и взаимодействуют с партнерами по совместной деятельности или обмену информации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а) умеют слушать и слышать друг друга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б) с достаточной полнотой и точностью выражают свои мысли в соответствии с задачами и условиями коммуникации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в) адекватно используют речевые средства для дискуссии и аргументации своей позиции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г) умеют представлять конкретное содержание и сообщать его в письменной и устной форме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д) интересуются чужим мнением и высказывают свое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е) 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 родного языка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2) учатся действовать с учетом позиции другого и согласовывать свои действия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а)понимают возможность различных точек зрения, не совпадающих с собственной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б) проявляют готовность к обсуждению различных точек зрения и выработке общей (групповой) позиции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в) учатся устанавливать и сравнивать разные точки зрения, прежде чем принимать решение и делать выбор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г) учатся аргументировать свою точку зрения, спорить, отстаивать позицию невраждебным для оппонентов образом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3) учатся организовывать и планировать учебное сотрудничество с учителем и сверстниками</w:t>
      </w:r>
    </w:p>
    <w:p w:rsidR="00842F38" w:rsidRPr="00842F38" w:rsidRDefault="00842F38" w:rsidP="00842F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а) определяют цели и функции участников, способы взаимодействия</w:t>
      </w:r>
    </w:p>
    <w:p w:rsidR="00842F38" w:rsidRPr="00842F38" w:rsidRDefault="00842F38" w:rsidP="00842F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б) планируют общие способы работы</w:t>
      </w:r>
    </w:p>
    <w:p w:rsidR="00842F38" w:rsidRPr="00842F38" w:rsidRDefault="00842F38" w:rsidP="00842F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в) обмениваются знаниями между членами группы для принятия эффективных совместных решений</w:t>
      </w:r>
    </w:p>
    <w:p w:rsidR="00842F38" w:rsidRPr="00842F38" w:rsidRDefault="00842F38" w:rsidP="00842F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г) умеют (или развивают способность) брать на себя инициативу в организации совместного действия</w:t>
      </w:r>
    </w:p>
    <w:p w:rsidR="00842F38" w:rsidRPr="00842F38" w:rsidRDefault="00842F38" w:rsidP="00842F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д) умеют (или развивают способность) с помощью вопросов добывать недостающую информацию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е) учатся разрешать конфликты – выявлять, идентифицировать проблемы, искать и оценивать альтернативные способы разрешения конфликта, принимать решение и реализовывать его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ж) учатся управлять поведением партнера – убеждать его, контролировать и оценивать его действия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4) работают в группе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а) устанавливают рабочие отношения, учатся эффективно сотрудничать и способствовать продуктивной кооперации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б) развивают умение интегрироваться в группу сверстников и строить продуктивное взаимодействие со сверстниками и взрослыми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в) учатся переводить конфликтную ситуацию в логический план и разрешать ее как задачу через анализ условий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5) придерживаются морально-этических и психологических принципов общения и сотрудничества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а) проявляют уважительное отношение к партнерам, внимание к личности другого, адекватное межличностное восприятие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б) демонстрируют способность к эмпатии, стремление устанавливать доверительные отношения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в) проявляю готовность адекватно реагировать на нужды других, оказывать помощь и эмоциональную поддержку партнерам</w:t>
      </w:r>
    </w:p>
    <w:p w:rsidR="00842F38" w:rsidRPr="00842F38" w:rsidRDefault="00842F38" w:rsidP="00842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6) регулируют собственную деятельность посредством речевых действий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а) используют адекватные языковые средства для отображения своих чувств, мыслей и побуждений</w:t>
      </w:r>
    </w:p>
    <w:p w:rsidR="00842F38" w:rsidRPr="00842F38" w:rsidRDefault="00842F38" w:rsidP="00842F3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42F38">
        <w:rPr>
          <w:rFonts w:ascii="Times New Roman" w:hAnsi="Times New Roman"/>
          <w:sz w:val="24"/>
          <w:szCs w:val="24"/>
        </w:rPr>
        <w:t>б) описывают содержание совершаемых действий с целью ориентировки предметно-практической или иной деятельности</w:t>
      </w:r>
    </w:p>
    <w:p w:rsidR="00EE456C" w:rsidRDefault="00EE456C" w:rsidP="00842F38">
      <w:pPr>
        <w:pStyle w:val="dash041e005f0431005f044b005f0447005f043d005f044b005f0439"/>
        <w:spacing w:before="240"/>
        <w:jc w:val="center"/>
        <w:rPr>
          <w:b/>
          <w:bCs/>
          <w:color w:val="000000"/>
        </w:rPr>
      </w:pPr>
    </w:p>
    <w:p w:rsidR="00842F38" w:rsidRPr="00842F38" w:rsidRDefault="00842F38" w:rsidP="00842F38">
      <w:pPr>
        <w:pStyle w:val="dash041e005f0431005f044b005f0447005f043d005f044b005f0439"/>
        <w:spacing w:before="240"/>
        <w:jc w:val="center"/>
      </w:pPr>
      <w:r w:rsidRPr="00842F38">
        <w:rPr>
          <w:b/>
          <w:bCs/>
          <w:color w:val="000000"/>
        </w:rPr>
        <w:lastRenderedPageBreak/>
        <w:t>Содержание учебного предмета</w:t>
      </w:r>
    </w:p>
    <w:p w:rsidR="00842F38" w:rsidRPr="00842F38" w:rsidRDefault="00842F38" w:rsidP="00842F38">
      <w:pPr>
        <w:pStyle w:val="a5"/>
        <w:ind w:left="0" w:firstLine="540"/>
        <w:jc w:val="both"/>
        <w:rPr>
          <w:rFonts w:eastAsia="Calibri"/>
          <w:lang w:eastAsia="en-US"/>
        </w:rPr>
      </w:pPr>
      <w:r w:rsidRPr="00842F38">
        <w:rPr>
          <w:rFonts w:eastAsia="Calibri"/>
          <w:lang w:eastAsia="en-US"/>
        </w:rPr>
        <w:t xml:space="preserve">Отбор содержания обучения осуществляется на основе следующих дидактических принципов: систематизация знаний; соответствие обязательному минимуму содержания образования в основной школе; усиление общекультурной направленности материала; учет психолого-педагогических особенностей, актуальных для возрастного периода; создание условий для понимания и осознания воспринимаемого материала.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709"/>
        <w:gridCol w:w="1276"/>
        <w:gridCol w:w="10064"/>
      </w:tblGrid>
      <w:tr w:rsidR="00842F38" w:rsidRPr="00842F38" w:rsidTr="00EE456C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F38" w:rsidRPr="00842F38" w:rsidRDefault="00842F38" w:rsidP="00EE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F38" w:rsidRPr="00842F38" w:rsidRDefault="00842F38" w:rsidP="00EE45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Кол-во контрольных работ</w:t>
            </w:r>
          </w:p>
        </w:tc>
        <w:tc>
          <w:tcPr>
            <w:tcW w:w="10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</w:tr>
      <w:tr w:rsidR="00046181" w:rsidRPr="00842F38" w:rsidTr="00863630">
        <w:tc>
          <w:tcPr>
            <w:tcW w:w="14709" w:type="dxa"/>
            <w:gridSpan w:val="4"/>
            <w:shd w:val="clear" w:color="auto" w:fill="FFCC99"/>
            <w:vAlign w:val="center"/>
          </w:tcPr>
          <w:p w:rsidR="00046181" w:rsidRPr="00842F38" w:rsidRDefault="00046181" w:rsidP="0004618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 xml:space="preserve">Фаза запуска </w:t>
            </w:r>
          </w:p>
        </w:tc>
      </w:tr>
      <w:tr w:rsidR="00842F38" w:rsidRPr="00842F38" w:rsidTr="00EE456C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F38" w:rsidRPr="00842F38" w:rsidRDefault="00AF0147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181" w:rsidRPr="00842F38" w:rsidTr="00F14365">
        <w:tc>
          <w:tcPr>
            <w:tcW w:w="14709" w:type="dxa"/>
            <w:gridSpan w:val="4"/>
            <w:shd w:val="clear" w:color="auto" w:fill="FFCC99"/>
            <w:vAlign w:val="center"/>
          </w:tcPr>
          <w:p w:rsidR="00046181" w:rsidRPr="00842F38" w:rsidRDefault="00046181" w:rsidP="00842F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Фаза постановки и решения системы учебных задач</w:t>
            </w:r>
          </w:p>
        </w:tc>
      </w:tr>
      <w:tr w:rsidR="00842F38" w:rsidRPr="00842F38" w:rsidTr="00EE456C">
        <w:tc>
          <w:tcPr>
            <w:tcW w:w="2660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</w:pPr>
            <w:r w:rsidRPr="00842F38"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  <w:t xml:space="preserve">Глава 1. </w:t>
            </w:r>
          </w:p>
          <w:p w:rsidR="00842F38" w:rsidRPr="00842F38" w:rsidRDefault="00842F38" w:rsidP="00842F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Выражения. Тождества. Уравнения.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Числовые выражения, выражения с переменными. Простейшие преобразо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вания выражений. Уравнение, корень уравнения. Линейное урав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нение с одной переменной. Решение текстовых задач методом со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ставления уравнений. Статистические характеристики.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систематизировать и обобщить сведения о преобразованиях алгебраических выражений и решении уравнений с одной переменной.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Первая тема курса 7 класса является связующим звеном между курсом математики 5—6 классов и курсом алгебры. В ней закрепляются вычислительные навыки, систематизируются и обобщаются сведения о преобразованиях выражений и решении уравнений.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Нахождение значений числовых и буквенных выражений дает возможность повторить с учащимися правила действий с рациональными числами. Умения выполнять арифметические действия с рациональными числами являются опорными для всего курса алгебры.  Следует  выяснить,  насколько  прочно  овладели ими учащиеся, и в случае необходимости организовать повторение с целью ликвидации выявленных пробелов. Развитию навы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ков вычислений должно уделяться серьезное внимание и в даль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нейшем при изучении других тем курса алгебры.</w:t>
            </w:r>
          </w:p>
          <w:p w:rsidR="00842F38" w:rsidRPr="00842F38" w:rsidRDefault="00842F38" w:rsidP="00842F38">
            <w:pPr>
              <w:shd w:val="clear" w:color="auto" w:fill="FFFFFF"/>
              <w:tabs>
                <w:tab w:val="left" w:pos="595"/>
              </w:tabs>
              <w:spacing w:after="0" w:line="240" w:lineRule="auto"/>
              <w:ind w:firstLine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связи с рассмотрением вопроса о сравнении значений выра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жений расширяются сведения о неравенствах: вводятся знаки неравенств,  дается понятие о двойных неравенствах.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При рассмотрении преобразований выражений формально-оперативные умения остаются на том же уровне, учащиеся поднимаются на новую ступень в овладении теорией. Вводят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ся понятия «тождественно равные выражения», «тождество», «тождественное преобразование выражений», содержание кото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рых будет постоянно раскрываться и углубляться при изучении преобразований различных алгебраических выражений. Подчер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кивается, что основу тождественных преобразований составляют свойства действий над числами.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Усиливается роль теоретических сведений при рассмотрении уравнений. С целью обеспечения осознанного восприятия учащи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мися алгоритмов решения уравнений вводится вспомогательное понятие равносильности уравнений, формулируются и разъясняются на конкретных примерах свойства равносильности. Дается понятие линейного уравнения и исследуется вопрос о числе его корней. В системе упражнений особое внимание уделяется реше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нию уравнений вида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ах =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при различных значениях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а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Про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должается работа по формированию у учащихся умения исполь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зовать аппарат уравнений как средство для решения текстовых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 xml:space="preserve">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задач. Уровень сложности задач здесь остается таким же, как в 6 классе.</w:t>
            </w:r>
          </w:p>
          <w:p w:rsidR="00842F38" w:rsidRPr="00842F38" w:rsidRDefault="00842F38" w:rsidP="0084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Изучение темы завершается ознакомлением учащихся с про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стейшими статистическими характеристиками: средним арифме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тическим, модой, медианой, размахом. Учащиеся должны уметь использовать эти характеристики для анализа ряда данных в не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сложных ситуациях.</w:t>
            </w:r>
          </w:p>
        </w:tc>
      </w:tr>
      <w:tr w:rsidR="00842F38" w:rsidRPr="00842F38" w:rsidTr="00EE456C">
        <w:tc>
          <w:tcPr>
            <w:tcW w:w="2660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</w:pPr>
            <w:r w:rsidRPr="00842F38"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  <w:lastRenderedPageBreak/>
              <w:t xml:space="preserve">Глава 2. </w:t>
            </w:r>
          </w:p>
          <w:p w:rsidR="00842F38" w:rsidRPr="00842F38" w:rsidRDefault="00842F38" w:rsidP="00842F38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Функции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Функция, область определения функции. Вычисление значе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ний функции по формуле. График функции. Прямая пропорцио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нальность и ее график. Линейная функция и ее график.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ознакомить учащихся с важнейшими функциональными понятиями и с графиками прямой пропорцио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нальности и линейной функции общего вида.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Данная тема является начальным этапом в систематической функциональной подготовке учащихся. Здесь вводятся такие по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нятия, как функция, аргумент, область определения функции, график функции. Функция трактуется как зависимость одной пе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ременной от другой. Учащиеся получают первое представление о способах задания функции. В данной теме начинается работа по формированию у учащихся умений находить по формуле значе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функции по известному значению аргумента, выполнять ту же задачу по графику и решать по графику обратную задачу.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Функциональные понятия получают свою конкретизацию при изучении линейной функции и ее частного вида — прямой про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порциональности. Умения строить и читать графики этих функ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ций широко используются как в самом курсе алгебры, так и в курсах геометрии и физики. Учащиеся должны понимать, как влияет знак коэффициента на расположение в координатной плоскости графика функции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=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k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х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где и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k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≠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0, как зависит от зна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чений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k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взаимное расположение графиков двух функций вида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=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k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х +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всех функциональных понятий и выработка соответствующих навыков, а также изучение конкретных функ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ций сопровождаются рассмотрением примеров реальных зависи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мостей между величинами, что способствует усилению приклад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ной направленности курса алгебры.</w:t>
            </w:r>
          </w:p>
        </w:tc>
      </w:tr>
      <w:tr w:rsidR="00842F38" w:rsidRPr="00842F38" w:rsidTr="00EE456C">
        <w:tc>
          <w:tcPr>
            <w:tcW w:w="2660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</w:pPr>
            <w:r w:rsidRPr="00842F38"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  <w:t xml:space="preserve">Глава 3. </w:t>
            </w:r>
          </w:p>
          <w:p w:rsidR="00842F38" w:rsidRPr="00842F38" w:rsidRDefault="00842F38" w:rsidP="00842F38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 xml:space="preserve">Степень с натуральным </w:t>
            </w:r>
            <w:r w:rsidRPr="00842F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показателем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Степень с натуральным показателем и ее свойства. Одночлен. Функции 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 = х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 у = х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и их графики.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выработать умение выполнять действия над степенями с натуральными показателями.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данной теме дается определение степени с натуральным по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казателем. В курсе математики б класса учащиеся уже встреча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лись с примерами возведения чисел в степень. В связи с вычислением   значений   степени   в   7   классе   дается   представление нахождении  значений  степени  с  помощью  калькулятора.   Рассматриваются свойства степени с натуральным показателем. На примере   доказательства   свойств  степени учащиеся впервые знакомятся с доказательствами,  проводимыми на алгебраическом материа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ле. Свойства степени с натуральным показателем на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ходят   применение   при   умножении   одночленов   и  возведении одночленов в степень. При нахождении значений выражений, содержащих степени, особое внимание следует обратить на порядок действий.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Рассмотрение функций 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 = х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 у = х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позволяет продолжить работу по формированию умений строить и читать графики функ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ций. Важно обратить внимание учащихся на особенности графи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ка функции 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 = х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: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график проходит через начало координат, ось 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Оу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является его осью симметрии, график расположен в верхней полуплоскости.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строить графики функций 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у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= 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х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 = х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использует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ся для ознакомления учащихся с графическим способом решения уравнений.</w:t>
            </w:r>
          </w:p>
        </w:tc>
      </w:tr>
      <w:tr w:rsidR="00842F38" w:rsidRPr="00842F38" w:rsidTr="00EE456C">
        <w:tc>
          <w:tcPr>
            <w:tcW w:w="2660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</w:pPr>
            <w:r w:rsidRPr="00842F38"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  <w:lastRenderedPageBreak/>
              <w:t xml:space="preserve">Глава 4. </w:t>
            </w:r>
          </w:p>
          <w:p w:rsidR="00842F38" w:rsidRPr="00842F38" w:rsidRDefault="00842F38" w:rsidP="00842F38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Многочлены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Многочлен. Сложение, вычитание и умножение многочленов. Разложение многочленов на множители.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выработать умение выполнять сложе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ние, вычитание, умножение многочленов и разложение много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членов на множители.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Данная тема играет фундаментальную роль в формировании умения выполнять тождественные преобразования алгебраических выражений. Формируемые здесь формально-оперативные умения являются опорными при изучении действий с рациональными дробями, корнями, степенями с рациональными показателями.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Изучение темы начинается с введения понятий многочлена, стандартного вида многочлена, степени многочлена. Основное ме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сто в этой теме занимают алгоритмы действий с многочленами — сложение, вычитание и умножение. Учащиеся должны по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нимать, что сумму, разность, произведение многочленов всегда можно представить в виде многочлена. Действия сложения, вы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читания и умножения многочленов выступают как составной компонент в заданиях на преобразования целых выражений. По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этому нецелесообразно переходить к комбинированным заданиям прежде, чем усвоены основные алгоритмы.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Серьезное внимание в этой теме уделяется разложению мно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гочленов на множители с помощью вынесения за скобки общего множителя и с помощью группировки. Соответствующие преоб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разования находят широкое применение как в курсе 7 класса, так и в последующих курсах, особенно в действиях с рациональ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ными дробями.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В данной теме учащиеся встречаются с примерами использо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вания рассматриваемых преобразований при решении разнооб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разных задач, в частности при решении уравнений. Это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позволя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ные задания на доказательство тождества.</w:t>
            </w:r>
          </w:p>
        </w:tc>
      </w:tr>
      <w:tr w:rsidR="00842F38" w:rsidRPr="00842F38" w:rsidTr="00EE456C">
        <w:tc>
          <w:tcPr>
            <w:tcW w:w="2660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</w:pPr>
            <w:r w:rsidRPr="00842F38"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  <w:lastRenderedPageBreak/>
              <w:t xml:space="preserve">Глава 5. </w:t>
            </w:r>
          </w:p>
          <w:p w:rsidR="00842F38" w:rsidRPr="00842F38" w:rsidRDefault="00842F38" w:rsidP="00842F38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Формулы 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(а + 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)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= а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±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2а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,  (а ±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= а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±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За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, (а 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±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 (а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 = 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формул сокращенного умножения в преобразованиях выражений.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выработать умение применять формулы сокращенного умножения в преобразованиях целых выражений в многочлены и в разложении многочленов на множители.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В данной теме продолжается работа по формированию у уча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 xml:space="preserve">щихся умения выполнять тождественные преобразования целых выражений. Основное внимание в теме уделяется формулам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(а 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-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) (а +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 = 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, (а ±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= 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 2а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Учащиеся должны знать эти формулы и соответствующие словесные формулировки, уметь применять их как «слева направо», так и «справа налево».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Наряду с указанными рассматриваются также формулы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(а 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±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= 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± За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За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±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= (а ±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 (а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а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+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)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Одна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ко они находят меньшее применение в курсе, поэтому не следует излишне увлекаться выполнением упражнений на их использо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вание.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В заключительной части темы рассматривается применение различных приемов разложения многочленов на множители, а также использование преобразований целых выражений для решения широкого круга задач.</w:t>
            </w:r>
          </w:p>
        </w:tc>
      </w:tr>
      <w:tr w:rsidR="00842F38" w:rsidRPr="00842F38" w:rsidTr="00EE456C">
        <w:tc>
          <w:tcPr>
            <w:tcW w:w="2660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</w:pPr>
            <w:r w:rsidRPr="00842F38"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  <w:t xml:space="preserve">Глава 6. </w:t>
            </w:r>
          </w:p>
          <w:p w:rsidR="00842F38" w:rsidRPr="00842F38" w:rsidRDefault="00842F38" w:rsidP="00842F38">
            <w:pPr>
              <w:spacing w:line="240" w:lineRule="auto"/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shd w:val="clear" w:color="auto" w:fill="auto"/>
            <w:vAlign w:val="center"/>
          </w:tcPr>
          <w:p w:rsidR="00842F38" w:rsidRPr="00842F38" w:rsidRDefault="00842F38" w:rsidP="00842F38">
            <w:pPr>
              <w:shd w:val="clear" w:color="auto" w:fill="FFFFFF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Система уравнений. Решение системы двух линейных урав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нений с двумя переменными и его геометрическая интерпрета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ция. Решение текстовых задач методом составления систем урав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нений.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Основная цель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ознакомить учащихся со способом ре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шения систем линейных уравнений с двумя переменными, выра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ботать умение решать системы уравнений и применять их при решении текстовых задач.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Изучение систем уравнений распределяется между курсами 7 и 9 классов. В 7 классе вводится понятие системы и рассматри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ваются системы линейных уравнений.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Изложение начинается с введения понятия «линейное уравне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ние с двумя переменными». В систему упражнений включаются несложные задания на решение линейных уравнений с двумя пе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ременными в целых числах.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Формируется умение строить график уравнения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а +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у 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=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,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где 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≠ 0 или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≠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 при различных значениях </w:t>
            </w:r>
            <w:r w:rsidRPr="00842F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а, 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en-US"/>
              </w:rPr>
              <w:t>b</w:t>
            </w:r>
            <w:r w:rsidRPr="00842F38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, с</w:t>
            </w:r>
            <w:r w:rsidRPr="00842F3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.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>Введение гра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фических образов дает возможность наглядно исследовать вопрос о числе решений системы двух линейных уравнений с двумя пе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ременными.</w:t>
            </w:r>
          </w:p>
          <w:p w:rsidR="00842F38" w:rsidRPr="00842F38" w:rsidRDefault="00842F38" w:rsidP="00842F38">
            <w:pPr>
              <w:shd w:val="clear" w:color="auto" w:fill="FFFFFF"/>
              <w:spacing w:after="0" w:line="240" w:lineRule="auto"/>
              <w:ind w:firstLine="34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сложения. 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Введение систем позволяет значительно расширить круг текстовых задач, решаемых с помощью аппарата алгебры. Применение систем упрощает про</w:t>
            </w:r>
            <w:r w:rsidRPr="00842F38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цесс перевода данных задачи с обычного языка на язык уравнений.</w:t>
            </w:r>
          </w:p>
          <w:p w:rsidR="00842F38" w:rsidRPr="00842F38" w:rsidRDefault="00842F38" w:rsidP="00842F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6181" w:rsidRPr="00842F38" w:rsidTr="000C2BCE">
        <w:tc>
          <w:tcPr>
            <w:tcW w:w="14709" w:type="dxa"/>
            <w:gridSpan w:val="4"/>
            <w:shd w:val="clear" w:color="auto" w:fill="FFCC99"/>
            <w:vAlign w:val="center"/>
          </w:tcPr>
          <w:p w:rsidR="00046181" w:rsidRPr="00842F38" w:rsidRDefault="00046181" w:rsidP="00842F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Рефлексивная фаза (итоговое повторение, демонстрация личных достижений)</w:t>
            </w:r>
          </w:p>
        </w:tc>
      </w:tr>
      <w:tr w:rsidR="00842F38" w:rsidRPr="00842F38" w:rsidTr="00EE456C">
        <w:tc>
          <w:tcPr>
            <w:tcW w:w="26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 xml:space="preserve">Итоговое повторение 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F38" w:rsidRPr="00842F38" w:rsidRDefault="00AF0147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2F38" w:rsidRPr="00842F38" w:rsidRDefault="00842F38" w:rsidP="00842F3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F38" w:rsidRPr="00842F38" w:rsidTr="00EE456C">
        <w:tc>
          <w:tcPr>
            <w:tcW w:w="2660" w:type="dxa"/>
            <w:shd w:val="clear" w:color="auto" w:fill="FFCC99"/>
            <w:vAlign w:val="center"/>
          </w:tcPr>
          <w:p w:rsidR="00842F38" w:rsidRPr="00842F38" w:rsidRDefault="00842F38" w:rsidP="00842F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 xml:space="preserve">Общее кол-во часов </w:t>
            </w:r>
          </w:p>
        </w:tc>
        <w:tc>
          <w:tcPr>
            <w:tcW w:w="709" w:type="dxa"/>
            <w:shd w:val="clear" w:color="auto" w:fill="FFCC99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AF014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CC99"/>
            <w:vAlign w:val="center"/>
          </w:tcPr>
          <w:p w:rsidR="00842F38" w:rsidRPr="00842F38" w:rsidRDefault="00842F38" w:rsidP="00842F3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0064" w:type="dxa"/>
            <w:shd w:val="clear" w:color="auto" w:fill="FFCC99"/>
            <w:vAlign w:val="center"/>
          </w:tcPr>
          <w:p w:rsidR="00842F38" w:rsidRPr="00842F38" w:rsidRDefault="00842F38" w:rsidP="00842F3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2F38" w:rsidRPr="00842F38" w:rsidRDefault="00842F38" w:rsidP="00842F3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2F38" w:rsidRPr="00842F38" w:rsidRDefault="00AF0147" w:rsidP="00842F38">
      <w:pPr>
        <w:spacing w:line="240" w:lineRule="auto"/>
        <w:ind w:firstLine="54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</w:t>
      </w:r>
    </w:p>
    <w:p w:rsidR="00842F38" w:rsidRPr="00842F38" w:rsidRDefault="00842F38" w:rsidP="00842F38">
      <w:pPr>
        <w:spacing w:line="240" w:lineRule="auto"/>
        <w:ind w:firstLine="54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W w:w="14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0773"/>
        <w:gridCol w:w="990"/>
        <w:gridCol w:w="2040"/>
      </w:tblGrid>
      <w:tr w:rsidR="00AF0147" w:rsidRPr="00842F38" w:rsidTr="00EE456C">
        <w:trPr>
          <w:trHeight w:val="61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AF0147" w:rsidRPr="00842F38" w:rsidTr="00EE456C">
        <w:trPr>
          <w:trHeight w:val="40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 xml:space="preserve">Фаза запуска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0147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Повторение. Делимость чисел</w:t>
            </w:r>
            <w:r w:rsidRPr="00AF014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F01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вычитание, умножение и деление обыкновенных дробей.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147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 xml:space="preserve">Повторение. Действия с десятичными дробями. </w:t>
            </w:r>
            <w:r w:rsidRPr="00AF01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Сложение и вычитание, умножение и деление десятичных чисел.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147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r w:rsidRPr="00AF01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Выполнение действий с отрицательными числами и числами, имеющими разные знаки.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147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Повторение. Пропорции. Решение уравнений.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147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Административная (стартовая) контрольная работа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147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Фаза постановки и решения системы учебных задач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147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F0147" w:rsidRPr="00842F38" w:rsidRDefault="00AF0147" w:rsidP="000461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  <w:t xml:space="preserve">Глава 1. </w:t>
            </w: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Выражения. Тождества. Уравнения.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147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§ 1. 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Выражения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147" w:rsidRPr="00842F38" w:rsidTr="00EE456C">
        <w:trPr>
          <w:trHeight w:val="66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 xml:space="preserve">п.1. 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>Числовые выражения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147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п.2. Выражения с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147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п.2. Выражения с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147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п.3. Сравнение значений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147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F0147" w:rsidRPr="00842F38" w:rsidRDefault="00AF0147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§ 2. 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>Преобразование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AF0147" w:rsidRPr="00842F38" w:rsidRDefault="00AF0147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3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EE456C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456C">
              <w:rPr>
                <w:rFonts w:ascii="Times New Roman" w:hAnsi="Times New Roman"/>
                <w:sz w:val="24"/>
                <w:szCs w:val="24"/>
              </w:rPr>
              <w:t>п.4. Свойства действий над числами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046181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618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EE456C" w:rsidRDefault="0040056F" w:rsidP="00400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</w:pPr>
            <w:r w:rsidRPr="00EE456C">
              <w:rPr>
                <w:rFonts w:ascii="Times New Roman" w:hAnsi="Times New Roman"/>
                <w:sz w:val="24"/>
                <w:szCs w:val="24"/>
              </w:rPr>
              <w:t>п.5.</w:t>
            </w:r>
            <w:r w:rsidRPr="00EE456C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Тождества. Тождественные преобразования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EE456C" w:rsidRDefault="0040056F" w:rsidP="00400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</w:pPr>
            <w:r w:rsidRPr="00EE456C">
              <w:rPr>
                <w:rFonts w:ascii="Times New Roman" w:hAnsi="Times New Roman"/>
                <w:sz w:val="24"/>
                <w:szCs w:val="24"/>
              </w:rPr>
              <w:t>п.5.</w:t>
            </w:r>
            <w:r w:rsidRPr="00EE456C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Тождества. Тождественные преобразования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EE456C" w:rsidRDefault="0040056F" w:rsidP="00400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Newton-Italic" w:hAnsi="Times New Roman"/>
                <w:b/>
                <w:i/>
                <w:iCs/>
                <w:color w:val="FF0000"/>
                <w:sz w:val="24"/>
                <w:szCs w:val="24"/>
                <w:lang w:eastAsia="en-US"/>
              </w:rPr>
            </w:pPr>
            <w:r w:rsidRPr="00EE456C">
              <w:rPr>
                <w:rFonts w:ascii="Times New Roman" w:eastAsia="Newton-Italic" w:hAnsi="Times New Roman"/>
                <w:b/>
                <w:i/>
                <w:iCs/>
                <w:color w:val="FF0000"/>
                <w:sz w:val="24"/>
                <w:szCs w:val="24"/>
                <w:lang w:eastAsia="en-US"/>
              </w:rPr>
              <w:t>Контрольная работа № 1 по теме</w:t>
            </w:r>
          </w:p>
          <w:p w:rsidR="0040056F" w:rsidRPr="00EE456C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E456C">
              <w:rPr>
                <w:rFonts w:ascii="Cambria Math" w:eastAsia="Newton-Italic" w:hAnsi="Cambria Math"/>
                <w:b/>
                <w:i/>
                <w:iCs/>
                <w:color w:val="FF0000"/>
                <w:sz w:val="24"/>
                <w:szCs w:val="24"/>
                <w:lang w:eastAsia="en-US"/>
              </w:rPr>
              <w:t>≪</w:t>
            </w:r>
            <w:r w:rsidRPr="00EE456C">
              <w:rPr>
                <w:rFonts w:ascii="Times New Roman" w:eastAsia="Newton-Italic" w:hAnsi="Times New Roman"/>
                <w:b/>
                <w:i/>
                <w:iCs/>
                <w:color w:val="FF0000"/>
                <w:sz w:val="24"/>
                <w:szCs w:val="24"/>
                <w:lang w:eastAsia="en-US"/>
              </w:rPr>
              <w:t>Выражения и тождества</w:t>
            </w:r>
            <w:r w:rsidRPr="00EE456C">
              <w:rPr>
                <w:rFonts w:ascii="Cambria Math" w:eastAsia="Newton-Italic" w:hAnsi="Cambria Math"/>
                <w:b/>
                <w:i/>
                <w:iCs/>
                <w:color w:val="FF0000"/>
                <w:sz w:val="24"/>
                <w:szCs w:val="24"/>
                <w:lang w:eastAsia="en-US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EE456C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456C"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задач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3.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Уравнения с одной переменной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 xml:space="preserve">п.6. 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>Уравнение и его корни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п.7. Линейное уравнение  с одной переменной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п.7. Линейное уравнение  с одной переменной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п.8.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Решение задач с помощью уравнений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п.8.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Решение задач с помощью уравнений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п.8.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Решение задач с помощью уравнений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4.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Статистические характеристики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п.9. Среднее арифметическое, размах, мода.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п.9. Среднее арифметическое, размах, мода.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046181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6181">
              <w:rPr>
                <w:rFonts w:ascii="Times New Roman" w:hAnsi="Times New Roman"/>
                <w:b/>
                <w:i/>
                <w:sz w:val="24"/>
                <w:szCs w:val="24"/>
              </w:rPr>
              <w:t>23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п.10. Медиана как статистическая характеристика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п.10. Медиана как статистическая характеристика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842F38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Контрольная работа № 2 по теме</w:t>
            </w:r>
          </w:p>
          <w:p w:rsidR="0040056F" w:rsidRPr="00842F38" w:rsidRDefault="0040056F" w:rsidP="00842F38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  <w:t>≪</w:t>
            </w: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Уравнения</w:t>
            </w:r>
            <w:r w:rsidRPr="00842F38"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842F38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Анализ контрольной работы. </w:t>
            </w:r>
          </w:p>
          <w:p w:rsidR="0040056F" w:rsidRPr="00842F38" w:rsidRDefault="0040056F" w:rsidP="00842F38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п.11. Формулы (Из рубрики </w:t>
            </w:r>
            <w:r w:rsidRPr="00842F3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«Для тех, кто хочет знать больше»</w:t>
            </w: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0461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  <w:t xml:space="preserve">Глава 2.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5.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Функции и их графики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п.12. Что такое функция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п.13.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Вычисление значений функции по формуле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п.13.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Вычисление значений функции по формуле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п.14.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График функции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п.14.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График функции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6.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Линейная функция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п.15. Прямая пропорциональность и ее график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п.15. Прямая пропорциональность и ее график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046181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6181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п.16.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Линейная функция и ее график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п.16.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Линейная функция и ее график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842F38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Контрольная работа № 3 по теме</w:t>
            </w:r>
          </w:p>
          <w:p w:rsidR="0040056F" w:rsidRPr="00842F38" w:rsidRDefault="0040056F" w:rsidP="00842F38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  <w:t>≪</w:t>
            </w: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Функции</w:t>
            </w:r>
            <w:r w:rsidRPr="00842F38"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842F38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Анализ контрольной работы. </w:t>
            </w:r>
          </w:p>
          <w:p w:rsidR="0040056F" w:rsidRPr="00842F38" w:rsidRDefault="0040056F" w:rsidP="00842F38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п.17. Задание функции несколькими формулами (</w:t>
            </w:r>
            <w:r w:rsidRPr="00842F3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Из рубрики «Для тех, кто хочет знать больше»</w:t>
            </w: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0461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  <w:t xml:space="preserve">Глава 3.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7.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Степень и ее свойства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п.18. Определение степени с натуральным показателем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п.19.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Умножение и деление степеней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п.20.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Возведение в степень произведения и степени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п.20.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Возведение в степень произведения и степени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8.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Одночлены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п.21. Одночлен и его стандартный вид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п.22.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Умножение одночленов. Возведение одночлена в степень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п.22.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Умножение одночленов. Возведение одночлена в степень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046181" w:rsidRDefault="0040056F" w:rsidP="004D338D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181">
              <w:rPr>
                <w:rFonts w:ascii="Times New Roman" w:hAnsi="Times New Roman" w:cs="Times New Roman"/>
                <w:i/>
                <w:sz w:val="24"/>
                <w:szCs w:val="24"/>
              </w:rPr>
              <w:t>45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п.23. Функции у = х</w:t>
            </w:r>
            <w:r w:rsidRPr="00842F3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 xml:space="preserve"> и у = х</w:t>
            </w:r>
            <w:r w:rsidRPr="00842F38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 xml:space="preserve"> и их графики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92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п.23. Функции у = х</w:t>
            </w:r>
            <w:r w:rsidRPr="00842F3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 xml:space="preserve"> и у = х</w:t>
            </w:r>
            <w:r w:rsidRPr="00842F38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 xml:space="preserve"> и их графики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842F38">
            <w:pPr>
              <w:pStyle w:val="a4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Контрольная работа № 4 по теме</w:t>
            </w:r>
          </w:p>
          <w:p w:rsidR="0040056F" w:rsidRPr="00842F38" w:rsidRDefault="0040056F" w:rsidP="00842F38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Cambria Math" w:hAnsi="Cambria Math" w:cs="Times New Roman"/>
                <w:i/>
                <w:iCs/>
                <w:color w:val="FF0000"/>
                <w:sz w:val="24"/>
                <w:szCs w:val="24"/>
              </w:rPr>
              <w:t>≪</w:t>
            </w:r>
            <w:r w:rsidRPr="00842F3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Степень с натуральным показателем</w:t>
            </w:r>
            <w:r w:rsidRPr="00842F38">
              <w:rPr>
                <w:rFonts w:ascii="Cambria Math" w:hAnsi="Cambria Math" w:cs="Times New Roman"/>
                <w:i/>
                <w:iCs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842F38">
            <w:pPr>
              <w:pStyle w:val="a4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842F38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контрольной работы. О простых и составных числах (</w:t>
            </w:r>
            <w:r w:rsidRPr="00842F3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Из рубрики «Для тех, кто хочет знать больше»</w:t>
            </w: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94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0461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  <w:t xml:space="preserve">Глава 4.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Многочлены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9.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Сумма и разность многочленов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п.25. Многочлен и его стандартный вид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п.26.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п.26.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10.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Произведение одночлена и многочлена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п.27. Умножение одночлена на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п.27. Умножение одночлена на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п.27. Умножение одночлена на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046181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6181">
              <w:rPr>
                <w:rFonts w:ascii="Times New Roman" w:hAnsi="Times New Roman"/>
                <w:b/>
                <w:i/>
                <w:sz w:val="24"/>
                <w:szCs w:val="24"/>
              </w:rPr>
              <w:t>55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п.28.</w:t>
            </w:r>
            <w:r w:rsidRPr="00842F38">
              <w:rPr>
                <w:rFonts w:ascii="Times New Roman" w:eastAsia="Newton-Regular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Вынесение общего множителя за скобки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п.28.</w:t>
            </w:r>
            <w:r w:rsidRPr="00842F38">
              <w:rPr>
                <w:rFonts w:ascii="Times New Roman" w:eastAsia="Newton-Regular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Вынесение общего множителя</w:t>
            </w:r>
          </w:p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за скобки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Контрольная работа № 5 по теме</w:t>
            </w:r>
          </w:p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  <w:t>≪</w:t>
            </w: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Сумма и разность многочленов. Многочлены и одночлены</w:t>
            </w:r>
            <w:r w:rsidRPr="00842F38"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задач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11.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Произведение многочленов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п.29. Умножение многочлена на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п.29. Умножение многочлена на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п.29. Умножение многочлена на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046181" w:rsidRDefault="0040056F" w:rsidP="0040056F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46181">
              <w:rPr>
                <w:rFonts w:ascii="Times New Roman" w:hAnsi="Times New Roman" w:cs="Times New Roman"/>
                <w:i/>
                <w:sz w:val="24"/>
                <w:szCs w:val="24"/>
              </w:rPr>
              <w:t>62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п.30.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Разложение многочлена на множители способом группировки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п.30.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Разложение многочлена на множители способом группировки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Контрольная работа № 6 по теме</w:t>
            </w:r>
          </w:p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Cambria Math" w:hAnsi="Cambria Math" w:cs="Times New Roman"/>
                <w:i/>
                <w:iCs/>
                <w:color w:val="FF0000"/>
                <w:sz w:val="24"/>
                <w:szCs w:val="24"/>
              </w:rPr>
              <w:t>≪</w:t>
            </w:r>
            <w:r w:rsidRPr="00842F38"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</w:rPr>
              <w:t>Произведение многочленов</w:t>
            </w:r>
            <w:r w:rsidRPr="00842F38">
              <w:rPr>
                <w:rFonts w:ascii="Cambria Math" w:hAnsi="Cambria Math" w:cs="Times New Roman"/>
                <w:i/>
                <w:iCs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pStyle w:val="a4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Анализ контрольной работы. </w:t>
            </w:r>
          </w:p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п.31. Деление с остатком. (</w:t>
            </w:r>
            <w:r w:rsidRPr="00842F3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Из рубрики «Для тех, кто хочет знать больше»</w:t>
            </w: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0461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  <w:t xml:space="preserve">Глава 5.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12.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Квадрат суммы и квадрат разности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п.32. Возведение в квадрат и в куб суммы и разности двух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п.32. Возведение в квадрат и в куб суммы и разности двух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п.33.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п.33.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п.33.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Разложение на множители с помощью формул квадрата суммы и квадрата разности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13.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Разность квадратов. Сумма и разность кубов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п.34. Умножение разности двух выражений на их сумму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п.34. Умножение разности двух выражений на их сумму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п.35.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046181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6181">
              <w:rPr>
                <w:rFonts w:ascii="Times New Roman" w:hAnsi="Times New Roman"/>
                <w:b/>
                <w:i/>
                <w:sz w:val="24"/>
                <w:szCs w:val="24"/>
              </w:rPr>
              <w:t>74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п.35.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Разложение разности квадратов на множители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п.36.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Разложение на множители суммы и разности кубов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Контрольная работа № 7 по теме</w:t>
            </w:r>
          </w:p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  <w:t>≪</w:t>
            </w: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Формулы сокращенного умножения</w:t>
            </w:r>
            <w:r w:rsidRPr="00842F38"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задач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14.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Преобразование целых выражений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п.37. Преобразование целого выражения в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п.37. Преобразование целого выражения в многочлен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046181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6181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п.38.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Применение различных способов для разложения на множители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п.38.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Применение различных способов для разложения на множители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Контрольная работа № 8 по теме</w:t>
            </w:r>
          </w:p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  <w:t>≪</w:t>
            </w: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Преобразование целых выражений</w:t>
            </w:r>
            <w:r w:rsidRPr="00842F38"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контрольной работы. Возведение двучлена в степень (</w:t>
            </w:r>
            <w:r w:rsidRPr="00842F3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Из рубрики «Для тех, кто хочет знать больше»</w:t>
            </w: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92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0461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eastAsia="Calibri" w:hAnsi="Times New Roman"/>
                <w:bCs/>
                <w:spacing w:val="-2"/>
                <w:sz w:val="24"/>
                <w:szCs w:val="24"/>
                <w:lang w:eastAsia="en-US"/>
              </w:rPr>
              <w:t xml:space="preserve">Глава 6.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15.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Линейные уравнения с двумя переменными и их системы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п.40. Линейное уравнение с двумя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п.41.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п.41.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п.42.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п.42.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Системы линейных уравнений с двумя переменными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§ 16.</w:t>
            </w:r>
            <w:r w:rsidRPr="00842F38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en-US"/>
              </w:rPr>
              <w:t xml:space="preserve"> Решение систем линейных уравнений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п.43. Способ подстановки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п.43. Способ подстановки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п.44.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п.44.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п.45.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046181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6181">
              <w:rPr>
                <w:rFonts w:ascii="Times New Roman" w:hAnsi="Times New Roman"/>
                <w:b/>
                <w:i/>
                <w:sz w:val="24"/>
                <w:szCs w:val="24"/>
              </w:rPr>
              <w:t>94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п.45.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п.45.</w:t>
            </w:r>
            <w:r w:rsidRPr="00842F38">
              <w:rPr>
                <w:rFonts w:ascii="Times New Roman" w:eastAsia="Newton-Regular" w:hAnsi="Times New Roman"/>
                <w:sz w:val="24"/>
                <w:szCs w:val="24"/>
                <w:lang w:eastAsia="en-US"/>
              </w:rPr>
              <w:t xml:space="preserve"> </w:t>
            </w:r>
            <w:r w:rsidRPr="00842F38"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Контрольная работа № 9 по теме</w:t>
            </w:r>
          </w:p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  <w:t>≪</w:t>
            </w:r>
            <w:r w:rsidRPr="00842F3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Системы линейных уравнений и их решения</w:t>
            </w:r>
            <w:r w:rsidRPr="00842F38">
              <w:rPr>
                <w:rFonts w:ascii="Cambria Math" w:hAnsi="Cambria Math" w:cs="Times New Roman"/>
                <w:i/>
                <w:color w:val="FF0000"/>
                <w:sz w:val="24"/>
                <w:szCs w:val="24"/>
              </w:rPr>
              <w:t>≫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pStyle w:val="a4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Анализ контрольной работы. Линейные неравенства с двумя переменными и их системы (</w:t>
            </w:r>
            <w:r w:rsidRPr="00842F38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Из рубрики «Для тех, кто хочет знать больше»</w:t>
            </w:r>
            <w:r w:rsidRPr="00842F38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Рефлексивная фаза (итоговое повторение, демонстрация личных достижений)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Одночлены. Многочлены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046181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618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Формулы сокращенного умножения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75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Системы линейных уравнений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  <w:t>Контрольная работа № 10 (итоговая)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Анализ контрольной работы. Решение задач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i/>
                <w:sz w:val="24"/>
                <w:szCs w:val="24"/>
              </w:rPr>
              <w:t>Урок занимательной математики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2F3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26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Обобщающий урок.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056F" w:rsidRPr="00842F38" w:rsidTr="00EE456C">
        <w:trPr>
          <w:trHeight w:val="3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40056F" w:rsidRPr="00842F38" w:rsidRDefault="0040056F" w:rsidP="0040056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2F38">
              <w:rPr>
                <w:rFonts w:ascii="Times New Roman" w:hAnsi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40056F" w:rsidRPr="00842F38" w:rsidRDefault="0040056F" w:rsidP="004005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2F38" w:rsidRPr="00842F38" w:rsidRDefault="00842F38" w:rsidP="0040056F">
      <w:pPr>
        <w:spacing w:after="0"/>
        <w:rPr>
          <w:rFonts w:ascii="Times New Roman" w:hAnsi="Times New Roman"/>
          <w:sz w:val="24"/>
          <w:szCs w:val="24"/>
        </w:rPr>
      </w:pPr>
    </w:p>
    <w:p w:rsidR="00842F38" w:rsidRPr="00842F38" w:rsidRDefault="00842F38">
      <w:pPr>
        <w:rPr>
          <w:rFonts w:ascii="Times New Roman" w:hAnsi="Times New Roman"/>
          <w:sz w:val="24"/>
          <w:szCs w:val="24"/>
        </w:rPr>
      </w:pPr>
    </w:p>
    <w:p w:rsidR="00EE456C" w:rsidRDefault="00EE456C" w:rsidP="00842F38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EE456C" w:rsidSect="006B494E">
      <w:footerReference w:type="default" r:id="rId8"/>
      <w:pgSz w:w="16838" w:h="11906" w:orient="landscape"/>
      <w:pgMar w:top="1135" w:right="1134" w:bottom="709" w:left="1134" w:header="0" w:footer="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1B0" w:rsidRDefault="003601B0" w:rsidP="00842F38">
      <w:pPr>
        <w:spacing w:after="0" w:line="240" w:lineRule="auto"/>
      </w:pPr>
      <w:r>
        <w:separator/>
      </w:r>
    </w:p>
  </w:endnote>
  <w:endnote w:type="continuationSeparator" w:id="1">
    <w:p w:rsidR="003601B0" w:rsidRDefault="003601B0" w:rsidP="00842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Newton-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5924977"/>
      <w:docPartObj>
        <w:docPartGallery w:val="Page Numbers (Bottom of Page)"/>
        <w:docPartUnique/>
      </w:docPartObj>
    </w:sdtPr>
    <w:sdtContent>
      <w:p w:rsidR="004D338D" w:rsidRDefault="00DD5864">
        <w:pPr>
          <w:pStyle w:val="af0"/>
          <w:jc w:val="right"/>
        </w:pPr>
        <w:fldSimple w:instr=" PAGE   \* MERGEFORMAT ">
          <w:r w:rsidR="0069157C">
            <w:rPr>
              <w:noProof/>
            </w:rPr>
            <w:t>22</w:t>
          </w:r>
        </w:fldSimple>
      </w:p>
    </w:sdtContent>
  </w:sdt>
  <w:p w:rsidR="004D338D" w:rsidRDefault="004D338D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1B0" w:rsidRDefault="003601B0" w:rsidP="00842F38">
      <w:pPr>
        <w:spacing w:after="0" w:line="240" w:lineRule="auto"/>
      </w:pPr>
      <w:r>
        <w:separator/>
      </w:r>
    </w:p>
  </w:footnote>
  <w:footnote w:type="continuationSeparator" w:id="1">
    <w:p w:rsidR="003601B0" w:rsidRDefault="003601B0" w:rsidP="00842F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6455"/>
    <w:multiLevelType w:val="multilevel"/>
    <w:tmpl w:val="C6FC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63204"/>
    <w:multiLevelType w:val="multilevel"/>
    <w:tmpl w:val="122C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66A9"/>
    <w:multiLevelType w:val="multilevel"/>
    <w:tmpl w:val="3AB8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E51BF"/>
    <w:multiLevelType w:val="multilevel"/>
    <w:tmpl w:val="899E1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5A6D9A"/>
    <w:multiLevelType w:val="multilevel"/>
    <w:tmpl w:val="032C1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B60C36"/>
    <w:multiLevelType w:val="multilevel"/>
    <w:tmpl w:val="66A66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AD369AF"/>
    <w:multiLevelType w:val="multilevel"/>
    <w:tmpl w:val="71181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EE7B9C"/>
    <w:multiLevelType w:val="multilevel"/>
    <w:tmpl w:val="C53E5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A17598"/>
    <w:multiLevelType w:val="multilevel"/>
    <w:tmpl w:val="2A9C0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6C1C12"/>
    <w:multiLevelType w:val="multilevel"/>
    <w:tmpl w:val="37C85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1925E2"/>
    <w:multiLevelType w:val="multilevel"/>
    <w:tmpl w:val="03284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8CB48A6"/>
    <w:multiLevelType w:val="multilevel"/>
    <w:tmpl w:val="7972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0B7CA2"/>
    <w:multiLevelType w:val="multilevel"/>
    <w:tmpl w:val="5650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6000D2"/>
    <w:multiLevelType w:val="multilevel"/>
    <w:tmpl w:val="52C8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A711978"/>
    <w:multiLevelType w:val="multilevel"/>
    <w:tmpl w:val="9A58A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B566030"/>
    <w:multiLevelType w:val="multilevel"/>
    <w:tmpl w:val="B90EE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AA0DE8"/>
    <w:multiLevelType w:val="multilevel"/>
    <w:tmpl w:val="66D6B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BF6599A"/>
    <w:multiLevelType w:val="multilevel"/>
    <w:tmpl w:val="5D24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E153CF2"/>
    <w:multiLevelType w:val="multilevel"/>
    <w:tmpl w:val="8222D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944DCE"/>
    <w:multiLevelType w:val="multilevel"/>
    <w:tmpl w:val="2B2A4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ECD6103"/>
    <w:multiLevelType w:val="multilevel"/>
    <w:tmpl w:val="06FC4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FE25146"/>
    <w:multiLevelType w:val="multilevel"/>
    <w:tmpl w:val="7FD6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07C5B9A"/>
    <w:multiLevelType w:val="multilevel"/>
    <w:tmpl w:val="B98E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4143F55"/>
    <w:multiLevelType w:val="multilevel"/>
    <w:tmpl w:val="9E94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72A2B92"/>
    <w:multiLevelType w:val="multilevel"/>
    <w:tmpl w:val="797C2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27">
    <w:nsid w:val="3BD76C07"/>
    <w:multiLevelType w:val="multilevel"/>
    <w:tmpl w:val="3AEA9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D400BE9"/>
    <w:multiLevelType w:val="multilevel"/>
    <w:tmpl w:val="569C3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E981DEE"/>
    <w:multiLevelType w:val="multilevel"/>
    <w:tmpl w:val="C68E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08E435B"/>
    <w:multiLevelType w:val="multilevel"/>
    <w:tmpl w:val="5C8E1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14697E"/>
    <w:multiLevelType w:val="multilevel"/>
    <w:tmpl w:val="8C006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7BE0143"/>
    <w:multiLevelType w:val="multilevel"/>
    <w:tmpl w:val="2BEEA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84D7A4B"/>
    <w:multiLevelType w:val="multilevel"/>
    <w:tmpl w:val="D578F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CBB785B"/>
    <w:multiLevelType w:val="multilevel"/>
    <w:tmpl w:val="134A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596DC2"/>
    <w:multiLevelType w:val="multilevel"/>
    <w:tmpl w:val="E2F0B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524680"/>
    <w:multiLevelType w:val="multilevel"/>
    <w:tmpl w:val="D2688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3FA6BDE"/>
    <w:multiLevelType w:val="multilevel"/>
    <w:tmpl w:val="E0ACD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6C16A70"/>
    <w:multiLevelType w:val="multilevel"/>
    <w:tmpl w:val="2A008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7621D02"/>
    <w:multiLevelType w:val="multilevel"/>
    <w:tmpl w:val="12AEE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91A0A44"/>
    <w:multiLevelType w:val="multilevel"/>
    <w:tmpl w:val="E27E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BE52840"/>
    <w:multiLevelType w:val="multilevel"/>
    <w:tmpl w:val="A7F62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DEA14A6"/>
    <w:multiLevelType w:val="multilevel"/>
    <w:tmpl w:val="A11EA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F783BF4"/>
    <w:multiLevelType w:val="multilevel"/>
    <w:tmpl w:val="5D64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0E040D9"/>
    <w:multiLevelType w:val="multilevel"/>
    <w:tmpl w:val="EAB23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0FF67C1"/>
    <w:multiLevelType w:val="multilevel"/>
    <w:tmpl w:val="5E122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20B07CB"/>
    <w:multiLevelType w:val="multilevel"/>
    <w:tmpl w:val="45AC3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4555F89"/>
    <w:multiLevelType w:val="multilevel"/>
    <w:tmpl w:val="BE44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575761B"/>
    <w:multiLevelType w:val="multilevel"/>
    <w:tmpl w:val="8E9E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7FB50B0"/>
    <w:multiLevelType w:val="hybridMultilevel"/>
    <w:tmpl w:val="589A766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1">
    <w:nsid w:val="6C3A3B5F"/>
    <w:multiLevelType w:val="multilevel"/>
    <w:tmpl w:val="E0582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F530293"/>
    <w:multiLevelType w:val="multilevel"/>
    <w:tmpl w:val="BD00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43D27CC"/>
    <w:multiLevelType w:val="multilevel"/>
    <w:tmpl w:val="0704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74CD2CDC"/>
    <w:multiLevelType w:val="multilevel"/>
    <w:tmpl w:val="7358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53F4F27"/>
    <w:multiLevelType w:val="multilevel"/>
    <w:tmpl w:val="B32C3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6F157A3"/>
    <w:multiLevelType w:val="multilevel"/>
    <w:tmpl w:val="9A460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7967F92"/>
    <w:multiLevelType w:val="multilevel"/>
    <w:tmpl w:val="9EC8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83902B4"/>
    <w:multiLevelType w:val="multilevel"/>
    <w:tmpl w:val="D41CB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9517A60"/>
    <w:multiLevelType w:val="hybridMultilevel"/>
    <w:tmpl w:val="312240BA"/>
    <w:lvl w:ilvl="0" w:tplc="7BDACC2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0">
    <w:nsid w:val="7B861413"/>
    <w:multiLevelType w:val="hybridMultilevel"/>
    <w:tmpl w:val="98C68D3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7D3C3DD4"/>
    <w:multiLevelType w:val="multilevel"/>
    <w:tmpl w:val="5CBC1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0"/>
  </w:num>
  <w:num w:numId="2">
    <w:abstractNumId w:val="26"/>
  </w:num>
  <w:num w:numId="3">
    <w:abstractNumId w:val="25"/>
  </w:num>
  <w:num w:numId="4">
    <w:abstractNumId w:val="59"/>
  </w:num>
  <w:num w:numId="5">
    <w:abstractNumId w:val="50"/>
  </w:num>
  <w:num w:numId="6">
    <w:abstractNumId w:val="33"/>
  </w:num>
  <w:num w:numId="7">
    <w:abstractNumId w:val="42"/>
  </w:num>
  <w:num w:numId="8">
    <w:abstractNumId w:val="13"/>
  </w:num>
  <w:num w:numId="9">
    <w:abstractNumId w:val="54"/>
  </w:num>
  <w:num w:numId="10">
    <w:abstractNumId w:val="48"/>
  </w:num>
  <w:num w:numId="11">
    <w:abstractNumId w:val="20"/>
  </w:num>
  <w:num w:numId="12">
    <w:abstractNumId w:val="14"/>
  </w:num>
  <w:num w:numId="13">
    <w:abstractNumId w:val="58"/>
  </w:num>
  <w:num w:numId="14">
    <w:abstractNumId w:val="38"/>
  </w:num>
  <w:num w:numId="15">
    <w:abstractNumId w:val="28"/>
  </w:num>
  <w:num w:numId="16">
    <w:abstractNumId w:val="57"/>
  </w:num>
  <w:num w:numId="17">
    <w:abstractNumId w:val="49"/>
  </w:num>
  <w:num w:numId="18">
    <w:abstractNumId w:val="1"/>
  </w:num>
  <w:num w:numId="19">
    <w:abstractNumId w:val="56"/>
  </w:num>
  <w:num w:numId="20">
    <w:abstractNumId w:val="41"/>
  </w:num>
  <w:num w:numId="21">
    <w:abstractNumId w:val="53"/>
  </w:num>
  <w:num w:numId="22">
    <w:abstractNumId w:val="7"/>
  </w:num>
  <w:num w:numId="23">
    <w:abstractNumId w:val="27"/>
  </w:num>
  <w:num w:numId="24">
    <w:abstractNumId w:val="34"/>
  </w:num>
  <w:num w:numId="25">
    <w:abstractNumId w:val="5"/>
  </w:num>
  <w:num w:numId="26">
    <w:abstractNumId w:val="46"/>
  </w:num>
  <w:num w:numId="27">
    <w:abstractNumId w:val="51"/>
  </w:num>
  <w:num w:numId="28">
    <w:abstractNumId w:val="10"/>
  </w:num>
  <w:num w:numId="29">
    <w:abstractNumId w:val="40"/>
  </w:num>
  <w:num w:numId="30">
    <w:abstractNumId w:val="36"/>
  </w:num>
  <w:num w:numId="31">
    <w:abstractNumId w:val="11"/>
  </w:num>
  <w:num w:numId="32">
    <w:abstractNumId w:val="39"/>
  </w:num>
  <w:num w:numId="33">
    <w:abstractNumId w:val="3"/>
  </w:num>
  <w:num w:numId="34">
    <w:abstractNumId w:val="12"/>
  </w:num>
  <w:num w:numId="35">
    <w:abstractNumId w:val="15"/>
  </w:num>
  <w:num w:numId="36">
    <w:abstractNumId w:val="16"/>
  </w:num>
  <w:num w:numId="37">
    <w:abstractNumId w:val="8"/>
  </w:num>
  <w:num w:numId="38">
    <w:abstractNumId w:val="19"/>
  </w:num>
  <w:num w:numId="39">
    <w:abstractNumId w:val="55"/>
  </w:num>
  <w:num w:numId="40">
    <w:abstractNumId w:val="43"/>
  </w:num>
  <w:num w:numId="41">
    <w:abstractNumId w:val="4"/>
  </w:num>
  <w:num w:numId="42">
    <w:abstractNumId w:val="30"/>
  </w:num>
  <w:num w:numId="43">
    <w:abstractNumId w:val="61"/>
  </w:num>
  <w:num w:numId="44">
    <w:abstractNumId w:val="31"/>
  </w:num>
  <w:num w:numId="45">
    <w:abstractNumId w:val="37"/>
  </w:num>
  <w:num w:numId="46">
    <w:abstractNumId w:val="32"/>
  </w:num>
  <w:num w:numId="47">
    <w:abstractNumId w:val="9"/>
  </w:num>
  <w:num w:numId="48">
    <w:abstractNumId w:val="24"/>
  </w:num>
  <w:num w:numId="49">
    <w:abstractNumId w:val="22"/>
  </w:num>
  <w:num w:numId="50">
    <w:abstractNumId w:val="21"/>
  </w:num>
  <w:num w:numId="51">
    <w:abstractNumId w:val="18"/>
  </w:num>
  <w:num w:numId="52">
    <w:abstractNumId w:val="47"/>
  </w:num>
  <w:num w:numId="53">
    <w:abstractNumId w:val="44"/>
  </w:num>
  <w:num w:numId="54">
    <w:abstractNumId w:val="35"/>
  </w:num>
  <w:num w:numId="55">
    <w:abstractNumId w:val="6"/>
  </w:num>
  <w:num w:numId="56">
    <w:abstractNumId w:val="52"/>
  </w:num>
  <w:num w:numId="57">
    <w:abstractNumId w:val="2"/>
  </w:num>
  <w:num w:numId="58">
    <w:abstractNumId w:val="29"/>
  </w:num>
  <w:num w:numId="59">
    <w:abstractNumId w:val="23"/>
  </w:num>
  <w:num w:numId="60">
    <w:abstractNumId w:val="45"/>
  </w:num>
  <w:num w:numId="61">
    <w:abstractNumId w:val="17"/>
  </w:num>
  <w:num w:numId="62">
    <w:abstractNumId w:val="0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00BE"/>
    <w:rsid w:val="00046181"/>
    <w:rsid w:val="001248DF"/>
    <w:rsid w:val="003601B0"/>
    <w:rsid w:val="003D7C92"/>
    <w:rsid w:val="0040056F"/>
    <w:rsid w:val="004D338D"/>
    <w:rsid w:val="004F651E"/>
    <w:rsid w:val="005E4FC0"/>
    <w:rsid w:val="00637F6C"/>
    <w:rsid w:val="0069157C"/>
    <w:rsid w:val="006B494E"/>
    <w:rsid w:val="00760886"/>
    <w:rsid w:val="00842F38"/>
    <w:rsid w:val="008900BE"/>
    <w:rsid w:val="009433C8"/>
    <w:rsid w:val="00965F8A"/>
    <w:rsid w:val="009A1A9E"/>
    <w:rsid w:val="00AF0147"/>
    <w:rsid w:val="00B5516E"/>
    <w:rsid w:val="00B56AB8"/>
    <w:rsid w:val="00C873FF"/>
    <w:rsid w:val="00CD3E5B"/>
    <w:rsid w:val="00D65242"/>
    <w:rsid w:val="00DD5864"/>
    <w:rsid w:val="00E70B6B"/>
    <w:rsid w:val="00EE4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0B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42F38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2F38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2F38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2F38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900BE"/>
    <w:pPr>
      <w:widowControl w:val="0"/>
      <w:tabs>
        <w:tab w:val="left" w:pos="709"/>
      </w:tabs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11">
    <w:name w:val="Абзац списка1"/>
    <w:basedOn w:val="a"/>
    <w:qFormat/>
    <w:rsid w:val="008900BE"/>
    <w:pPr>
      <w:ind w:left="720"/>
      <w:contextualSpacing/>
    </w:pPr>
  </w:style>
  <w:style w:type="paragraph" w:styleId="a4">
    <w:name w:val="caption"/>
    <w:basedOn w:val="a"/>
    <w:next w:val="a"/>
    <w:qFormat/>
    <w:rsid w:val="008900B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42F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42F38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842F3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842F38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dash041e005f0431005f044b005f0447005f043d005f044b005f04391char1">
    <w:name w:val="dash041e_005f0431_005f044b_005f0447_005f043d_005f044b_005f04391__char1"/>
    <w:rsid w:val="00842F38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rsid w:val="00842F3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842F38"/>
    <w:rPr>
      <w:b/>
      <w:bCs/>
    </w:rPr>
  </w:style>
  <w:style w:type="paragraph" w:customStyle="1" w:styleId="dash041e0431044b0447043d044b0439">
    <w:name w:val="dash041e_0431_044b_0447_043d_044b_0439"/>
    <w:basedOn w:val="a"/>
    <w:rsid w:val="00842F38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42F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2F3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2F3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42F38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2F3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842F38"/>
    <w:rPr>
      <w:color w:val="0000FF"/>
      <w:u w:val="single"/>
    </w:rPr>
  </w:style>
  <w:style w:type="table" w:styleId="a7">
    <w:name w:val="Table Grid"/>
    <w:basedOn w:val="a1"/>
    <w:rsid w:val="00842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842F38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42F38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42F38"/>
  </w:style>
  <w:style w:type="paragraph" w:styleId="a8">
    <w:name w:val="Body Text Indent"/>
    <w:basedOn w:val="a"/>
    <w:link w:val="a9"/>
    <w:rsid w:val="00842F38"/>
    <w:pPr>
      <w:snapToGrid w:val="0"/>
      <w:spacing w:after="0" w:line="260" w:lineRule="atLeast"/>
      <w:ind w:firstLine="500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42F3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"/>
    <w:link w:val="23"/>
    <w:rsid w:val="00842F3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42F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42F38"/>
    <w:pPr>
      <w:spacing w:after="0" w:line="240" w:lineRule="auto"/>
    </w:pPr>
  </w:style>
  <w:style w:type="character" w:customStyle="1" w:styleId="rvts243">
    <w:name w:val="rvts243"/>
    <w:basedOn w:val="a0"/>
    <w:rsid w:val="00842F38"/>
  </w:style>
  <w:style w:type="character" w:customStyle="1" w:styleId="apple-converted-space">
    <w:name w:val="apple-converted-space"/>
    <w:basedOn w:val="a0"/>
    <w:rsid w:val="00842F38"/>
  </w:style>
  <w:style w:type="character" w:customStyle="1" w:styleId="210">
    <w:name w:val="Заголовок 2 Знак1"/>
    <w:basedOn w:val="a0"/>
    <w:uiPriority w:val="9"/>
    <w:semiHidden/>
    <w:rsid w:val="00842F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10">
    <w:name w:val="Заголовок 6 Знак1"/>
    <w:basedOn w:val="a0"/>
    <w:uiPriority w:val="9"/>
    <w:semiHidden/>
    <w:rsid w:val="00842F38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numbering" w:customStyle="1" w:styleId="24">
    <w:name w:val="Нет списка2"/>
    <w:next w:val="a2"/>
    <w:semiHidden/>
    <w:rsid w:val="00842F38"/>
  </w:style>
  <w:style w:type="paragraph" w:styleId="ab">
    <w:name w:val="Normal (Web)"/>
    <w:basedOn w:val="a"/>
    <w:uiPriority w:val="99"/>
    <w:rsid w:val="00842F38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13">
    <w:name w:val="Название1"/>
    <w:basedOn w:val="a"/>
    <w:rsid w:val="00842F38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ac">
    <w:name w:val="Заголовок МОЙ"/>
    <w:basedOn w:val="a"/>
    <w:next w:val="1"/>
    <w:rsid w:val="00842F38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hAnsi="Times New Roman"/>
      <w:b/>
      <w:sz w:val="28"/>
      <w:szCs w:val="28"/>
    </w:rPr>
  </w:style>
  <w:style w:type="numbering" w:customStyle="1" w:styleId="31">
    <w:name w:val="Нет списка3"/>
    <w:next w:val="a2"/>
    <w:semiHidden/>
    <w:rsid w:val="00842F38"/>
  </w:style>
  <w:style w:type="paragraph" w:styleId="HTML">
    <w:name w:val="HTML Preformatted"/>
    <w:basedOn w:val="a"/>
    <w:link w:val="HTML0"/>
    <w:rsid w:val="00842F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PMingLiU" w:hAnsi="Courier New" w:cs="Courier New"/>
      <w:sz w:val="20"/>
      <w:szCs w:val="20"/>
      <w:lang w:eastAsia="zh-TW"/>
    </w:rPr>
  </w:style>
  <w:style w:type="character" w:customStyle="1" w:styleId="HTML0">
    <w:name w:val="Стандартный HTML Знак"/>
    <w:basedOn w:val="a0"/>
    <w:link w:val="HTML"/>
    <w:rsid w:val="00842F38"/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c0">
    <w:name w:val="c0"/>
    <w:basedOn w:val="a"/>
    <w:rsid w:val="00842F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842F38"/>
  </w:style>
  <w:style w:type="paragraph" w:customStyle="1" w:styleId="14">
    <w:name w:val="Знак1"/>
    <w:basedOn w:val="a"/>
    <w:rsid w:val="00842F3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15">
    <w:name w:val="Сетка таблицы1"/>
    <w:basedOn w:val="a1"/>
    <w:next w:val="a7"/>
    <w:rsid w:val="00842F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842F38"/>
  </w:style>
  <w:style w:type="paragraph" w:styleId="ad">
    <w:name w:val="Body Text"/>
    <w:basedOn w:val="a"/>
    <w:link w:val="ae"/>
    <w:rsid w:val="00842F38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842F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qFormat/>
    <w:rsid w:val="00842F38"/>
    <w:rPr>
      <w:b/>
      <w:bCs/>
    </w:rPr>
  </w:style>
  <w:style w:type="character" w:customStyle="1" w:styleId="day7">
    <w:name w:val="da y7"/>
    <w:basedOn w:val="a0"/>
    <w:rsid w:val="00842F38"/>
  </w:style>
  <w:style w:type="character" w:customStyle="1" w:styleId="t7">
    <w:name w:val="t7"/>
    <w:basedOn w:val="a0"/>
    <w:rsid w:val="00842F38"/>
  </w:style>
  <w:style w:type="paragraph" w:customStyle="1" w:styleId="c6c17">
    <w:name w:val="c6 c17"/>
    <w:basedOn w:val="a"/>
    <w:rsid w:val="00842F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23">
    <w:name w:val="c2 c23"/>
    <w:basedOn w:val="a0"/>
    <w:rsid w:val="00842F38"/>
  </w:style>
  <w:style w:type="character" w:customStyle="1" w:styleId="c2">
    <w:name w:val="c2"/>
    <w:basedOn w:val="a0"/>
    <w:rsid w:val="00842F38"/>
  </w:style>
  <w:style w:type="paragraph" w:customStyle="1" w:styleId="c3">
    <w:name w:val="c3"/>
    <w:basedOn w:val="a"/>
    <w:rsid w:val="00842F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c17c70">
    <w:name w:val="c3 c17 c70"/>
    <w:basedOn w:val="a"/>
    <w:rsid w:val="00842F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842F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c21">
    <w:name w:val="c2 c21"/>
    <w:basedOn w:val="a0"/>
    <w:rsid w:val="00842F38"/>
  </w:style>
  <w:style w:type="paragraph" w:styleId="af0">
    <w:name w:val="footer"/>
    <w:basedOn w:val="a"/>
    <w:link w:val="af1"/>
    <w:uiPriority w:val="99"/>
    <w:rsid w:val="00842F3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rsid w:val="00842F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842F38"/>
  </w:style>
  <w:style w:type="paragraph" w:styleId="af3">
    <w:name w:val="Balloon Text"/>
    <w:basedOn w:val="a"/>
    <w:link w:val="af4"/>
    <w:rsid w:val="00842F3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842F38"/>
    <w:rPr>
      <w:rFonts w:ascii="Tahoma" w:eastAsia="Times New Roman" w:hAnsi="Tahoma" w:cs="Tahoma"/>
      <w:sz w:val="16"/>
      <w:szCs w:val="16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842F3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42F38"/>
    <w:rPr>
      <w:rFonts w:ascii="Calibri" w:eastAsia="Times New Roman" w:hAnsi="Calibri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7"/>
    <w:uiPriority w:val="59"/>
    <w:rsid w:val="00842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rsid w:val="00842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842F38"/>
    <w:rPr>
      <w:rFonts w:ascii="Calibri" w:eastAsia="Times New Roman" w:hAnsi="Calibri" w:cs="Times New Roman"/>
      <w:lang w:eastAsia="ru-RU"/>
    </w:rPr>
  </w:style>
  <w:style w:type="character" w:styleId="af7">
    <w:name w:val="FollowedHyperlink"/>
    <w:basedOn w:val="a0"/>
    <w:uiPriority w:val="99"/>
    <w:semiHidden/>
    <w:unhideWhenUsed/>
    <w:rsid w:val="004D338D"/>
    <w:rPr>
      <w:color w:val="800080"/>
      <w:u w:val="single"/>
    </w:rPr>
  </w:style>
  <w:style w:type="character" w:customStyle="1" w:styleId="glyphicon">
    <w:name w:val="glyphicon"/>
    <w:basedOn w:val="a0"/>
    <w:rsid w:val="004D338D"/>
  </w:style>
  <w:style w:type="character" w:customStyle="1" w:styleId="addcommenttext">
    <w:name w:val="add_comment_text"/>
    <w:basedOn w:val="a0"/>
    <w:rsid w:val="004D338D"/>
  </w:style>
  <w:style w:type="character" w:customStyle="1" w:styleId="b-blog-listdate">
    <w:name w:val="b-blog-list__date"/>
    <w:basedOn w:val="a0"/>
    <w:rsid w:val="004D338D"/>
  </w:style>
  <w:style w:type="paragraph" w:customStyle="1" w:styleId="b-blog-listtitle">
    <w:name w:val="b-blog-list__title"/>
    <w:basedOn w:val="a"/>
    <w:rsid w:val="004D3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8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3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9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5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17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36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35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7936">
                                      <w:marLeft w:val="0"/>
                                      <w:marRight w:val="0"/>
                                      <w:marTop w:val="331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1898055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30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1379821">
                          <w:marLeft w:val="0"/>
                          <w:marRight w:val="0"/>
                          <w:marTop w:val="0"/>
                          <w:marBottom w:val="8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208330">
                              <w:marLeft w:val="0"/>
                              <w:marRight w:val="0"/>
                              <w:marTop w:val="248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018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134206">
                                      <w:marLeft w:val="-248"/>
                                      <w:marRight w:val="-2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439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55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937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52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7069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19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5892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5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3813430">
                                      <w:marLeft w:val="-248"/>
                                      <w:marRight w:val="-2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859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55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410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965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442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213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034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7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320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41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400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407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66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19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64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258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67639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46709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77180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9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2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3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8ACAF-54B8-44C9-860C-9D28500C7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6586</Words>
  <Characters>37542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Лебединская сош</dc:creator>
  <cp:lastModifiedBy>1143</cp:lastModifiedBy>
  <cp:revision>4</cp:revision>
  <dcterms:created xsi:type="dcterms:W3CDTF">2018-09-10T07:54:00Z</dcterms:created>
  <dcterms:modified xsi:type="dcterms:W3CDTF">2018-10-25T05:16:00Z</dcterms:modified>
</cp:coreProperties>
</file>